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47AD" w:rsidRPr="003B47AD" w:rsidRDefault="003B47AD" w:rsidP="003B47AD">
      <w:pPr>
        <w:widowControl/>
        <w:spacing w:after="168"/>
        <w:jc w:val="left"/>
        <w:outlineLvl w:val="0"/>
        <w:rPr>
          <w:rFonts w:ascii="宋体" w:eastAsia="宋体" w:hAnsi="宋体" w:cs="宋体"/>
          <w:b/>
          <w:bCs/>
          <w:kern w:val="36"/>
          <w:sz w:val="26"/>
          <w:szCs w:val="26"/>
        </w:rPr>
      </w:pPr>
      <w:r w:rsidRPr="003B47AD">
        <w:rPr>
          <w:rFonts w:ascii="宋体" w:eastAsia="宋体" w:hAnsi="宋体" w:cs="宋体"/>
          <w:b/>
          <w:bCs/>
          <w:kern w:val="36"/>
          <w:sz w:val="26"/>
          <w:szCs w:val="26"/>
        </w:rPr>
        <w:t>【考生应知应会】这些建设工程必须进行消防设计审查验收！</w:t>
      </w:r>
    </w:p>
    <w:p w:rsidR="003B47AD" w:rsidRPr="003B47AD" w:rsidRDefault="003B47AD" w:rsidP="003B47AD">
      <w:pPr>
        <w:widowControl/>
        <w:spacing w:line="240" w:lineRule="atLeast"/>
        <w:jc w:val="left"/>
        <w:rPr>
          <w:rFonts w:ascii="宋体" w:eastAsia="宋体" w:hAnsi="宋体" w:cs="宋体"/>
          <w:kern w:val="0"/>
          <w:sz w:val="2"/>
          <w:szCs w:val="2"/>
        </w:rPr>
      </w:pPr>
      <w:r w:rsidRPr="003B47AD">
        <w:rPr>
          <w:rFonts w:ascii="宋体" w:eastAsia="宋体" w:hAnsi="宋体" w:cs="宋体"/>
          <w:kern w:val="0"/>
          <w:sz w:val="18"/>
        </w:rPr>
        <w:t>学川小编</w:t>
      </w:r>
      <w:r w:rsidRPr="003B47AD">
        <w:rPr>
          <w:rFonts w:ascii="宋体" w:eastAsia="宋体" w:hAnsi="宋体" w:cs="宋体"/>
          <w:kern w:val="0"/>
          <w:sz w:val="2"/>
          <w:szCs w:val="2"/>
        </w:rPr>
        <w:t> </w:t>
      </w:r>
      <w:hyperlink r:id="rId4" w:history="1">
        <w:r w:rsidRPr="003B47AD">
          <w:rPr>
            <w:rFonts w:ascii="宋体" w:eastAsia="宋体" w:hAnsi="宋体" w:cs="宋体"/>
            <w:color w:val="576B95"/>
            <w:kern w:val="0"/>
            <w:sz w:val="18"/>
          </w:rPr>
          <w:t>注册消防工程师</w:t>
        </w:r>
      </w:hyperlink>
      <w:r w:rsidRPr="003B47AD">
        <w:rPr>
          <w:rFonts w:ascii="宋体" w:eastAsia="宋体" w:hAnsi="宋体" w:cs="宋体"/>
          <w:kern w:val="0"/>
          <w:sz w:val="2"/>
          <w:szCs w:val="2"/>
        </w:rPr>
        <w:t> </w:t>
      </w:r>
      <w:r w:rsidRPr="003B47AD">
        <w:rPr>
          <w:rFonts w:ascii="宋体" w:eastAsia="宋体" w:hAnsi="宋体" w:cs="宋体"/>
          <w:kern w:val="0"/>
          <w:sz w:val="18"/>
        </w:rPr>
        <w:t>昨天</w:t>
      </w:r>
    </w:p>
    <w:p w:rsidR="003B47AD" w:rsidRPr="003B47AD" w:rsidRDefault="003B47AD" w:rsidP="003B47AD">
      <w:pPr>
        <w:widowControl/>
        <w:rPr>
          <w:rFonts w:ascii="宋体" w:eastAsia="宋体" w:hAnsi="宋体" w:cs="宋体"/>
          <w:color w:val="333333"/>
          <w:kern w:val="0"/>
          <w:sz w:val="20"/>
          <w:szCs w:val="20"/>
        </w:rPr>
      </w:pPr>
      <w:r w:rsidRPr="003B47AD">
        <w:rPr>
          <w:rFonts w:ascii="宋体" w:eastAsia="宋体" w:hAnsi="宋体" w:cs="宋体"/>
          <w:color w:val="333333"/>
          <w:kern w:val="0"/>
          <w:sz w:val="20"/>
          <w:szCs w:val="20"/>
        </w:rPr>
        <w:t>《消防法》中指出</w:t>
      </w:r>
      <w:r w:rsidRPr="003B47AD">
        <w:rPr>
          <w:rFonts w:ascii="宋体" w:eastAsia="宋体" w:hAnsi="宋体" w:cs="宋体"/>
          <w:color w:val="000000"/>
          <w:kern w:val="0"/>
          <w:sz w:val="20"/>
          <w:szCs w:val="20"/>
        </w:rPr>
        <w:t>国务院住房和城乡建设主管部门规定的</w:t>
      </w:r>
      <w:r w:rsidRPr="003B47AD">
        <w:rPr>
          <w:rFonts w:ascii="宋体" w:eastAsia="宋体" w:hAnsi="宋体" w:cs="宋体"/>
          <w:color w:val="D92142"/>
          <w:kern w:val="0"/>
          <w:sz w:val="20"/>
          <w:szCs w:val="20"/>
        </w:rPr>
        <w:t>特殊建设工程，建设单位应当将消防设计文件报送住房和城乡建设主管部门审查，住房和城乡建设主管部门依法对审查的结果负责</w:t>
      </w:r>
      <w:r w:rsidRPr="003B47AD">
        <w:rPr>
          <w:rFonts w:ascii="宋体" w:eastAsia="宋体" w:hAnsi="宋体" w:cs="宋体"/>
          <w:color w:val="333333"/>
          <w:kern w:val="0"/>
          <w:sz w:val="20"/>
          <w:szCs w:val="20"/>
        </w:rPr>
        <w:t>；“特殊建设工程”以外的工程，建设单位在申请领取施工许可证或者申请批准开工报告时</w:t>
      </w:r>
      <w:r w:rsidRPr="003B47AD">
        <w:rPr>
          <w:rFonts w:ascii="宋体" w:eastAsia="宋体" w:hAnsi="宋体" w:cs="宋体"/>
          <w:color w:val="D92142"/>
          <w:kern w:val="0"/>
          <w:sz w:val="20"/>
          <w:szCs w:val="20"/>
        </w:rPr>
        <w:t>提供满足施工需要的消防设计图纸及技术资料即可</w:t>
      </w:r>
      <w:r w:rsidRPr="003B47AD">
        <w:rPr>
          <w:rFonts w:ascii="宋体" w:eastAsia="宋体" w:hAnsi="宋体" w:cs="宋体"/>
          <w:color w:val="333333"/>
          <w:kern w:val="0"/>
          <w:sz w:val="20"/>
          <w:szCs w:val="20"/>
        </w:rPr>
        <w:t>。</w:t>
      </w:r>
    </w:p>
    <w:p w:rsidR="003B47AD" w:rsidRPr="003B47AD" w:rsidRDefault="003B47AD" w:rsidP="003B47AD">
      <w:pPr>
        <w:widowControl/>
        <w:jc w:val="center"/>
        <w:rPr>
          <w:rFonts w:ascii="宋体" w:eastAsia="宋体" w:hAnsi="宋体" w:cs="宋体"/>
          <w:color w:val="333333"/>
          <w:kern w:val="0"/>
          <w:sz w:val="20"/>
          <w:szCs w:val="20"/>
        </w:rPr>
      </w:pPr>
      <w:r w:rsidRPr="003B47AD">
        <w:rPr>
          <w:rFonts w:ascii="宋体" w:eastAsia="宋体" w:hAnsi="宋体" w:cs="宋体"/>
          <w:color w:val="333333"/>
          <w:kern w:val="0"/>
          <w:sz w:val="20"/>
          <w:szCs w:val="20"/>
          <w:shd w:val="clear" w:color="auto" w:fill="EEF9F8"/>
        </w:rPr>
        <w:t>《中华人</w:t>
      </w:r>
      <w:r w:rsidRPr="003B47AD">
        <w:rPr>
          <w:rFonts w:ascii="宋体" w:eastAsia="宋体" w:hAnsi="宋体" w:cs="宋体"/>
          <w:color w:val="333333"/>
          <w:kern w:val="0"/>
          <w:sz w:val="20"/>
          <w:szCs w:val="20"/>
        </w:rPr>
        <w:t>民</w:t>
      </w:r>
      <w:r w:rsidRPr="003B47AD">
        <w:rPr>
          <w:rFonts w:ascii="宋体" w:eastAsia="宋体" w:hAnsi="宋体" w:cs="宋体"/>
          <w:color w:val="333333"/>
          <w:kern w:val="0"/>
          <w:sz w:val="20"/>
          <w:szCs w:val="20"/>
          <w:shd w:val="clear" w:color="auto" w:fill="EEF9F8"/>
        </w:rPr>
        <w:t>共和国消防法》</w:t>
      </w:r>
    </w:p>
    <w:p w:rsidR="003B47AD" w:rsidRPr="003B47AD" w:rsidRDefault="003B47AD" w:rsidP="003B47AD">
      <w:pPr>
        <w:widowControl/>
        <w:shd w:val="clear" w:color="auto" w:fill="EEF9F8"/>
        <w:rPr>
          <w:rFonts w:ascii="宋体" w:eastAsia="宋体" w:hAnsi="宋体" w:cs="宋体"/>
          <w:color w:val="333333"/>
          <w:kern w:val="0"/>
          <w:sz w:val="20"/>
          <w:szCs w:val="20"/>
        </w:rPr>
      </w:pPr>
      <w:r w:rsidRPr="003B47AD">
        <w:rPr>
          <w:rFonts w:ascii="宋体" w:eastAsia="宋体" w:hAnsi="宋体" w:cs="宋体"/>
          <w:color w:val="000000"/>
          <w:kern w:val="0"/>
          <w:sz w:val="20"/>
          <w:szCs w:val="20"/>
        </w:rPr>
        <w:t>    第十条</w:t>
      </w:r>
      <w:r w:rsidRPr="003B47AD">
        <w:rPr>
          <w:rFonts w:ascii="宋体" w:eastAsia="宋体" w:hAnsi="宋体" w:cs="宋体"/>
          <w:color w:val="000000"/>
          <w:kern w:val="0"/>
          <w:sz w:val="20"/>
          <w:szCs w:val="20"/>
        </w:rPr>
        <w:t> </w:t>
      </w:r>
      <w:r w:rsidRPr="003B47AD">
        <w:rPr>
          <w:rFonts w:ascii="宋体" w:eastAsia="宋体" w:hAnsi="宋体" w:cs="宋体"/>
          <w:color w:val="000000"/>
          <w:kern w:val="0"/>
          <w:sz w:val="20"/>
          <w:szCs w:val="20"/>
        </w:rPr>
        <w:t>对按照国家工程建设消防技术标准需要进行消防设计的建设工程，实行建设工程消防设计审查验收制度。</w:t>
      </w:r>
      <w:r w:rsidRPr="003B47AD">
        <w:rPr>
          <w:rFonts w:ascii="宋体" w:eastAsia="宋体" w:hAnsi="宋体" w:cs="宋体"/>
          <w:color w:val="000000"/>
          <w:kern w:val="0"/>
          <w:sz w:val="20"/>
          <w:szCs w:val="20"/>
        </w:rPr>
        <w:br/>
        <w:t>    第十一条</w:t>
      </w:r>
      <w:r w:rsidRPr="003B47AD">
        <w:rPr>
          <w:rFonts w:ascii="宋体" w:eastAsia="宋体" w:hAnsi="宋体" w:cs="宋体"/>
          <w:color w:val="000000"/>
          <w:kern w:val="0"/>
          <w:sz w:val="20"/>
          <w:szCs w:val="20"/>
        </w:rPr>
        <w:t> </w:t>
      </w:r>
      <w:r w:rsidRPr="003B47AD">
        <w:rPr>
          <w:rFonts w:ascii="宋体" w:eastAsia="宋体" w:hAnsi="宋体" w:cs="宋体"/>
          <w:color w:val="000000"/>
          <w:kern w:val="0"/>
          <w:sz w:val="20"/>
          <w:szCs w:val="20"/>
        </w:rPr>
        <w:t>国务院住房和城乡建设主管部门规定的特殊建设工程，建设单位应当将消防设计文件报送住房和城乡建设主管部门审查，住房和城乡建设主管部门依法对审查的结果负责。</w:t>
      </w:r>
    </w:p>
    <w:p w:rsidR="003B47AD" w:rsidRPr="003B47AD" w:rsidRDefault="003B47AD" w:rsidP="003B47AD">
      <w:pPr>
        <w:widowControl/>
        <w:shd w:val="clear" w:color="auto" w:fill="EEF9F8"/>
        <w:rPr>
          <w:rFonts w:ascii="宋体" w:eastAsia="宋体" w:hAnsi="宋体" w:cs="宋体"/>
          <w:color w:val="333333"/>
          <w:kern w:val="0"/>
          <w:sz w:val="20"/>
          <w:szCs w:val="20"/>
        </w:rPr>
      </w:pPr>
      <w:r w:rsidRPr="003B47AD">
        <w:rPr>
          <w:rFonts w:ascii="宋体" w:eastAsia="宋体" w:hAnsi="宋体" w:cs="宋体"/>
          <w:color w:val="000000"/>
          <w:kern w:val="0"/>
          <w:sz w:val="20"/>
          <w:szCs w:val="20"/>
        </w:rPr>
        <w:t>    前款规定以外的其他建设工程，建设单位申请领取施工许可证或者申请批准开工报告时应当提供满足施工需要的消防设计图纸及技术资料。</w:t>
      </w:r>
    </w:p>
    <w:p w:rsidR="00C358AF" w:rsidRDefault="003B47AD">
      <w:pPr>
        <w:rPr>
          <w:rStyle w:val="a6"/>
          <w:rFonts w:ascii="微软雅黑" w:eastAsia="微软雅黑" w:hAnsi="微软雅黑" w:hint="eastAsia"/>
          <w:color w:val="333333"/>
          <w:spacing w:val="7"/>
          <w:sz w:val="20"/>
          <w:szCs w:val="20"/>
        </w:rPr>
      </w:pPr>
      <w:r>
        <w:rPr>
          <w:rStyle w:val="a6"/>
          <w:rFonts w:ascii="微软雅黑" w:eastAsia="微软雅黑" w:hAnsi="微软雅黑" w:hint="eastAsia"/>
          <w:color w:val="333333"/>
          <w:spacing w:val="7"/>
          <w:sz w:val="20"/>
          <w:szCs w:val="20"/>
        </w:rPr>
        <w:t>具有下列情形之一的建设工程是特殊建设工程：</w:t>
      </w:r>
    </w:p>
    <w:p w:rsidR="003B47AD" w:rsidRPr="003B47AD" w:rsidRDefault="003B47AD">
      <w:pPr>
        <w:rPr>
          <w:rFonts w:hint="eastAsia"/>
        </w:rPr>
      </w:pPr>
      <w:r>
        <w:rPr>
          <w:noProof/>
        </w:rPr>
        <w:drawing>
          <wp:inline distT="0" distB="0" distL="0" distR="0">
            <wp:extent cx="5274310" cy="4058578"/>
            <wp:effectExtent l="19050" t="0" r="2540" b="0"/>
            <wp:docPr id="1" name="图片 1" descr="C:\Users\LENOVO\Documents\WeChat Files\wxid_rzk3zg8v5eq921\FileStorage\Temp\5d10154291dbef91b6608d31986a34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cuments\WeChat Files\wxid_rzk3zg8v5eq921\FileStorage\Temp\5d10154291dbef91b6608d31986a3450.png"/>
                    <pic:cNvPicPr>
                      <a:picLocks noChangeAspect="1" noChangeArrowheads="1"/>
                    </pic:cNvPicPr>
                  </pic:nvPicPr>
                  <pic:blipFill>
                    <a:blip r:embed="rId5" cstate="print"/>
                    <a:srcRect/>
                    <a:stretch>
                      <a:fillRect/>
                    </a:stretch>
                  </pic:blipFill>
                  <pic:spPr bwMode="auto">
                    <a:xfrm>
                      <a:off x="0" y="0"/>
                      <a:ext cx="5274310" cy="4058578"/>
                    </a:xfrm>
                    <a:prstGeom prst="rect">
                      <a:avLst/>
                    </a:prstGeom>
                    <a:noFill/>
                    <a:ln w="9525">
                      <a:noFill/>
                      <a:miter lim="800000"/>
                      <a:headEnd/>
                      <a:tailEnd/>
                    </a:ln>
                  </pic:spPr>
                </pic:pic>
              </a:graphicData>
            </a:graphic>
          </wp:inline>
        </w:drawing>
      </w:r>
    </w:p>
    <w:sectPr w:rsidR="003B47AD" w:rsidRPr="003B47AD" w:rsidSect="00C358A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3B47AD"/>
    <w:rsid w:val="003B47AD"/>
    <w:rsid w:val="00C358A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58AF"/>
    <w:pPr>
      <w:widowControl w:val="0"/>
      <w:jc w:val="both"/>
    </w:pPr>
  </w:style>
  <w:style w:type="paragraph" w:styleId="1">
    <w:name w:val="heading 1"/>
    <w:basedOn w:val="a"/>
    <w:link w:val="1Char"/>
    <w:uiPriority w:val="9"/>
    <w:qFormat/>
    <w:rsid w:val="003B47A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3B47AD"/>
    <w:rPr>
      <w:rFonts w:ascii="宋体" w:eastAsia="宋体" w:hAnsi="宋体" w:cs="宋体"/>
      <w:b/>
      <w:bCs/>
      <w:kern w:val="36"/>
      <w:sz w:val="48"/>
      <w:szCs w:val="48"/>
    </w:rPr>
  </w:style>
  <w:style w:type="character" w:customStyle="1" w:styleId="richmediameta">
    <w:name w:val="rich_media_meta"/>
    <w:basedOn w:val="a0"/>
    <w:rsid w:val="003B47AD"/>
  </w:style>
  <w:style w:type="character" w:styleId="a3">
    <w:name w:val="Hyperlink"/>
    <w:basedOn w:val="a0"/>
    <w:uiPriority w:val="99"/>
    <w:semiHidden/>
    <w:unhideWhenUsed/>
    <w:rsid w:val="003B47AD"/>
    <w:rPr>
      <w:color w:val="0000FF"/>
      <w:u w:val="single"/>
    </w:rPr>
  </w:style>
  <w:style w:type="character" w:styleId="a4">
    <w:name w:val="Emphasis"/>
    <w:basedOn w:val="a0"/>
    <w:uiPriority w:val="20"/>
    <w:qFormat/>
    <w:rsid w:val="003B47AD"/>
    <w:rPr>
      <w:i/>
      <w:iCs/>
    </w:rPr>
  </w:style>
  <w:style w:type="paragraph" w:styleId="a5">
    <w:name w:val="Normal (Web)"/>
    <w:basedOn w:val="a"/>
    <w:uiPriority w:val="99"/>
    <w:semiHidden/>
    <w:unhideWhenUsed/>
    <w:rsid w:val="003B47AD"/>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B47AD"/>
    <w:rPr>
      <w:b/>
      <w:bCs/>
    </w:rPr>
  </w:style>
  <w:style w:type="paragraph" w:styleId="a7">
    <w:name w:val="Balloon Text"/>
    <w:basedOn w:val="a"/>
    <w:link w:val="Char"/>
    <w:uiPriority w:val="99"/>
    <w:semiHidden/>
    <w:unhideWhenUsed/>
    <w:rsid w:val="003B47AD"/>
    <w:rPr>
      <w:sz w:val="18"/>
      <w:szCs w:val="18"/>
    </w:rPr>
  </w:style>
  <w:style w:type="character" w:customStyle="1" w:styleId="Char">
    <w:name w:val="批注框文本 Char"/>
    <w:basedOn w:val="a0"/>
    <w:link w:val="a7"/>
    <w:uiPriority w:val="99"/>
    <w:semiHidden/>
    <w:rsid w:val="003B47AD"/>
    <w:rPr>
      <w:sz w:val="18"/>
      <w:szCs w:val="18"/>
    </w:rPr>
  </w:style>
</w:styles>
</file>

<file path=word/webSettings.xml><?xml version="1.0" encoding="utf-8"?>
<w:webSettings xmlns:r="http://schemas.openxmlformats.org/officeDocument/2006/relationships" xmlns:w="http://schemas.openxmlformats.org/wordprocessingml/2006/main">
  <w:divs>
    <w:div w:id="2058816468">
      <w:bodyDiv w:val="1"/>
      <w:marLeft w:val="0"/>
      <w:marRight w:val="0"/>
      <w:marTop w:val="0"/>
      <w:marBottom w:val="0"/>
      <w:divBdr>
        <w:top w:val="none" w:sz="0" w:space="0" w:color="auto"/>
        <w:left w:val="none" w:sz="0" w:space="0" w:color="auto"/>
        <w:bottom w:val="none" w:sz="0" w:space="0" w:color="auto"/>
        <w:right w:val="none" w:sz="0" w:space="0" w:color="auto"/>
      </w:divBdr>
      <w:divsChild>
        <w:div w:id="85813906">
          <w:marLeft w:val="0"/>
          <w:marRight w:val="0"/>
          <w:marTop w:val="0"/>
          <w:marBottom w:val="264"/>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hyperlink" Target="javascript:void(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70</Words>
  <Characters>399</Characters>
  <Application>Microsoft Office Word</Application>
  <DocSecurity>0</DocSecurity>
  <Lines>3</Lines>
  <Paragraphs>1</Paragraphs>
  <ScaleCrop>false</ScaleCrop>
  <Company>Microsoft</Company>
  <LinksUpToDate>false</LinksUpToDate>
  <CharactersWithSpaces>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2021-10-13T02:52:00Z</dcterms:created>
  <dcterms:modified xsi:type="dcterms:W3CDTF">2021-10-13T02:54:00Z</dcterms:modified>
</cp:coreProperties>
</file>