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10" w:afterAutospacing="0" w:line="21" w:lineRule="atLeast"/>
        <w:ind w:left="0" w:right="0" w:firstLine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222222"/>
          <w:spacing w:val="8"/>
          <w:sz w:val="33"/>
          <w:szCs w:val="33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222222"/>
          <w:spacing w:val="8"/>
          <w:sz w:val="33"/>
          <w:szCs w:val="33"/>
          <w:bdr w:val="none" w:color="auto" w:sz="0" w:space="0"/>
          <w:shd w:val="clear" w:fill="FFFFFF"/>
        </w:rPr>
        <w:t>防火门之争| 疏散楼梯间-直通室外及建筑屋面的门！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00" w:lineRule="atLeast"/>
        <w:ind w:left="0" w:righ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0"/>
          <w:szCs w:val="0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原创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0"/>
          <w:szCs w:val="0"/>
          <w:bdr w:val="none" w:color="auto" w:sz="0" w:space="0"/>
          <w:shd w:val="clear" w:fill="FFFFFF"/>
          <w:lang w:val="en-US" w:eastAsia="zh-CN" w:bidi="ar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22"/>
          <w:szCs w:val="22"/>
          <w:bdr w:val="none" w:color="auto" w:sz="0" w:space="0"/>
          <w:shd w:val="clear" w:fill="FFFFFF"/>
          <w:lang w:val="en-US" w:eastAsia="zh-CN" w:bidi="ar"/>
        </w:rPr>
        <w:t>石峥嵘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0"/>
          <w:szCs w:val="0"/>
          <w:bdr w:val="none" w:color="auto" w:sz="0" w:space="0"/>
          <w:shd w:val="clear" w:fill="FFFFFF"/>
          <w:lang w:val="en-US" w:eastAsia="zh-CN" w:bidi="ar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2"/>
          <w:szCs w:val="22"/>
          <w:u w:val="none"/>
          <w:bdr w:val="none" w:color="auto" w:sz="0" w:space="0"/>
          <w:shd w:val="clear" w:fill="FFFFFF"/>
          <w:lang w:val="en-US" w:eastAsia="zh-CN" w:bidi="ar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2"/>
          <w:szCs w:val="22"/>
          <w:u w:val="none"/>
          <w:bdr w:val="none" w:color="auto" w:sz="0" w:space="0"/>
          <w:shd w:val="clear" w:fill="FFFFFF"/>
          <w:lang w:val="en-US" w:eastAsia="zh-CN" w:bidi="ar"/>
        </w:rPr>
        <w:instrText xml:space="preserve"> HYPERLINK "javascript:void(0);"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2"/>
          <w:szCs w:val="22"/>
          <w:u w:val="none"/>
          <w:bdr w:val="none" w:color="auto" w:sz="0" w:space="0"/>
          <w:shd w:val="clear" w:fill="FFFFFF"/>
          <w:lang w:val="en-US" w:eastAsia="zh-CN" w:bidi="ar"/>
        </w:rPr>
        <w:fldChar w:fldCharType="separate"/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2"/>
          <w:szCs w:val="22"/>
          <w:u w:val="none"/>
          <w:bdr w:val="none" w:color="auto" w:sz="0" w:space="0"/>
          <w:shd w:val="clear" w:fill="FFFFFF"/>
        </w:rPr>
        <w:t>消防资源网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2"/>
          <w:szCs w:val="22"/>
          <w:u w:val="none"/>
          <w:bdr w:val="none" w:color="auto" w:sz="0" w:space="0"/>
          <w:shd w:val="clear" w:fill="FFFFFF"/>
          <w:lang w:val="en-US" w:eastAsia="zh-CN" w:bidi="ar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0"/>
          <w:szCs w:val="0"/>
          <w:bdr w:val="none" w:color="auto" w:sz="0" w:space="0"/>
          <w:shd w:val="clear" w:fill="FFFFFF"/>
          <w:lang w:val="en-US" w:eastAsia="zh-CN" w:bidi="ar"/>
        </w:rPr>
        <w:t> </w:t>
      </w:r>
      <w:r>
        <w:rPr>
          <w:rStyle w:val="7"/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22"/>
          <w:szCs w:val="22"/>
          <w:bdr w:val="none" w:color="auto" w:sz="0" w:space="0"/>
          <w:shd w:val="clear" w:fill="FFFFFF"/>
          <w:lang w:val="en-US" w:eastAsia="zh-CN" w:bidi="ar"/>
        </w:rPr>
        <w:t>2021-12-09 10:04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/>
        <w:jc w:val="both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FF0000"/>
          <w:spacing w:val="8"/>
          <w:sz w:val="24"/>
          <w:szCs w:val="24"/>
          <w:bdr w:val="none" w:color="auto" w:sz="0" w:space="0"/>
          <w:shd w:val="clear" w:fill="FFFFFF"/>
        </w:rPr>
        <w:t>石峥嵘：疏散楼梯间直通室外的门（包括直通建筑屋面的门），当满足与相邻建筑及洞口的防火间距要求时，可采用满足功能要求的普通门。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参考专题：</w:t>
      </w: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"https://b.1190119.com/article-2223.htm" \t "https://mp.weixin.qq.com/_blank" </w:instrText>
      </w: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防火单元-概论！</w:t>
      </w: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AC39FF"/>
          <w:spacing w:val="8"/>
          <w:sz w:val="24"/>
          <w:szCs w:val="24"/>
          <w:bdr w:val="none" w:color="auto" w:sz="0" w:space="0"/>
          <w:shd w:val="clear" w:fill="FFD7D5"/>
        </w:rPr>
        <w:t>争议：</w:t>
      </w: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AC39FF"/>
          <w:spacing w:val="8"/>
          <w:sz w:val="24"/>
          <w:szCs w:val="24"/>
          <w:bdr w:val="none" w:color="auto" w:sz="0" w:space="0"/>
          <w:shd w:val="clear" w:fill="FFFFFF"/>
        </w:rPr>
        <w:t>有观点认为，防烟楼梯间和封闭楼梯间直通室外及建筑屋面的门，需要采用防火门。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AC39FF"/>
          <w:spacing w:val="8"/>
          <w:sz w:val="24"/>
          <w:szCs w:val="24"/>
          <w:bdr w:val="none" w:color="auto" w:sz="0" w:space="0"/>
          <w:shd w:val="clear" w:fill="FFD7D5"/>
        </w:rPr>
        <w:t>本文观点：</w:t>
      </w: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AC39FF"/>
          <w:spacing w:val="8"/>
          <w:sz w:val="24"/>
          <w:szCs w:val="24"/>
          <w:bdr w:val="none" w:color="auto" w:sz="0" w:space="0"/>
          <w:shd w:val="clear" w:fill="FFFFFF"/>
        </w:rPr>
        <w:t>疏散楼梯间直通室外的门（包括直通建筑屋面的门），当满足与相邻建筑及洞口的防火间距要求时，可采用满足功能要求的普通门，不需要使用防火门。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分解如下：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一、疏散楼梯间需要采用分隔措施的原因：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疏散楼梯间是建筑内的相对安全区域，是人员安全疏散的竖向通道，也是消防员进入建筑进行灭火救援的主要路径，应作为独立的防火单元，以防范建筑内其他区域的火灾危害，防范不同楼层的火灾通过疏散楼梯间蔓延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二、疏散楼梯间防火分隔措施的类别：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疏散楼梯间作为独立的防火单元，通过防火分隔措施与其他区域进行分隔，使之具备一定防火性能，是防范火灾蔓延和火灾危害的基本处置手段。疏散楼梯间的防火分隔措施，主要包括满足规范要求的防火间距、满足耐极限要求的隔墙（或外墙），以及防火门等。其中，防火间距是最可靠的防火分隔措施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三、“防火隔墙、防火门等防火分隔措施，对内不对外”的处置原则：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当疏散楼梯间与相邻建筑及洞口的间距满足防火间距要求时，其外墙没必要再采用防火分隔措施，只需满足对应耐火等级建筑的外墙要求，并可以采用满足功能要求的普通门、窗。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u w:val="single"/>
          <w:bdr w:val="none" w:color="auto" w:sz="0" w:space="0"/>
          <w:shd w:val="clear" w:fill="FFFFFF"/>
        </w:rPr>
        <w:t>疏散楼梯间的防火隔墙、防火门等防火分隔措施，主要针对建筑内墙（与建筑内部其他区域的隔墙）及内墙开口，这就是“对内不对外”原则！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四、总结：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依上可知，</w:t>
      </w: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当疏散楼梯间外墙与相邻建筑及洞口的间距满足防火间距要求时，其外墙没必要采取其他防火分隔措施，只需满足对应耐火等级建筑的外墙要求，并可采用满足功能要求的普通门、窗，不需要采用防火门、防火窗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6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五、其他：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1、对于采用机械加压送风系统的防烟楼梯间或封闭楼梯间，门、窗等应满足机械加压送风系统的功能要求。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2、疏散楼梯间直通室外的安全出口，须确保与相邻建筑及本建筑相邻洞口的防火间距要求，不得采用减少防火间距的处置措施。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、疏散楼梯间直通屋面的疏散门，应确保与相邻建筑及本建筑相邻洞口的防火间距要求，不宜采用减少防火间距的处置措施；当疏散门作为安全出口时，须确保与相邻建筑及本建筑相邻洞口的防火间距要求，不得采用减少防火间距的处置措施。</w:t>
      </w:r>
      <w:bookmarkStart w:id="0" w:name="_GoBack"/>
      <w:bookmarkEnd w:id="0"/>
    </w:p>
    <w:sectPr>
      <w:pgSz w:w="11906" w:h="16838"/>
      <w:pgMar w:top="1270" w:right="1179" w:bottom="1157" w:left="1293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467E5E"/>
    <w:rsid w:val="0E467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2022-03-28T06:35:00Z</dcterms:created>
  <dc:creator>清风</dc:creator>
  <cp:lastModifiedBy>清风</cp:lastModifiedBy>
  <dcterms:modified xsi:type="dcterms:W3CDTF">2022-03-28T06:39:05Z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C8F2F65481BE4E359C1568A43BC7A1AD</vt:lpwstr>
  </property>
</Properties>
</file>