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3C5B" w:rsidRDefault="000714E0">
      <w:pPr>
        <w:pStyle w:val="a3"/>
        <w:widowControl/>
        <w:shd w:val="clear" w:color="auto" w:fill="FFFFFF"/>
        <w:spacing w:beforeAutospacing="0" w:after="225" w:afterAutospacing="0"/>
        <w:ind w:rightChars="-44" w:right="-92"/>
        <w:jc w:val="center"/>
        <w:rPr>
          <w:rFonts w:ascii="宋体" w:eastAsia="宋体" w:hAnsi="宋体" w:cs="宋体"/>
          <w:color w:val="333333"/>
        </w:rPr>
      </w:pPr>
      <w:r>
        <w:rPr>
          <w:rFonts w:ascii="宋体" w:eastAsia="宋体" w:hAnsi="宋体" w:cs="宋体" w:hint="eastAsia"/>
          <w:b/>
          <w:bCs/>
          <w:color w:val="333333"/>
          <w:sz w:val="36"/>
          <w:szCs w:val="36"/>
          <w:shd w:val="clear" w:color="auto" w:fill="FFFFFF"/>
        </w:rPr>
        <w:t>工业和信息化部</w:t>
      </w:r>
      <w:r>
        <w:rPr>
          <w:rFonts w:ascii="宋体" w:eastAsia="宋体" w:hAnsi="宋体" w:cs="宋体" w:hint="eastAsia"/>
          <w:b/>
          <w:bCs/>
          <w:color w:val="333333"/>
          <w:sz w:val="36"/>
          <w:szCs w:val="36"/>
          <w:shd w:val="clear" w:color="auto" w:fill="FFFFFF"/>
        </w:rPr>
        <w:t xml:space="preserve"> </w:t>
      </w:r>
      <w:r>
        <w:rPr>
          <w:rFonts w:ascii="宋体" w:eastAsia="宋体" w:hAnsi="宋体" w:cs="宋体" w:hint="eastAsia"/>
          <w:b/>
          <w:bCs/>
          <w:color w:val="333333"/>
          <w:sz w:val="36"/>
          <w:szCs w:val="36"/>
          <w:shd w:val="clear" w:color="auto" w:fill="FFFFFF"/>
        </w:rPr>
        <w:t>公安部</w:t>
      </w:r>
      <w:r>
        <w:rPr>
          <w:rFonts w:ascii="宋体" w:eastAsia="宋体" w:hAnsi="宋体" w:cs="宋体" w:hint="eastAsia"/>
          <w:b/>
          <w:bCs/>
          <w:color w:val="333333"/>
          <w:sz w:val="36"/>
          <w:szCs w:val="36"/>
          <w:shd w:val="clear" w:color="auto" w:fill="FFFFFF"/>
        </w:rPr>
        <w:t xml:space="preserve"> </w:t>
      </w:r>
      <w:r>
        <w:rPr>
          <w:rFonts w:ascii="宋体" w:eastAsia="宋体" w:hAnsi="宋体" w:cs="宋体" w:hint="eastAsia"/>
          <w:b/>
          <w:bCs/>
          <w:color w:val="333333"/>
          <w:sz w:val="36"/>
          <w:szCs w:val="36"/>
          <w:shd w:val="clear" w:color="auto" w:fill="FFFFFF"/>
        </w:rPr>
        <w:t>住房和城乡建设部</w:t>
      </w:r>
      <w:r>
        <w:rPr>
          <w:rFonts w:ascii="宋体" w:eastAsia="宋体" w:hAnsi="宋体" w:cs="宋体" w:hint="eastAsia"/>
          <w:b/>
          <w:bCs/>
          <w:color w:val="333333"/>
          <w:sz w:val="36"/>
          <w:szCs w:val="36"/>
          <w:shd w:val="clear" w:color="auto" w:fill="FFFFFF"/>
        </w:rPr>
        <w:t xml:space="preserve"> </w:t>
      </w:r>
      <w:r>
        <w:rPr>
          <w:rFonts w:ascii="宋体" w:eastAsia="宋体" w:hAnsi="宋体" w:cs="宋体" w:hint="eastAsia"/>
          <w:b/>
          <w:bCs/>
          <w:color w:val="333333"/>
          <w:sz w:val="36"/>
          <w:szCs w:val="36"/>
          <w:shd w:val="clear" w:color="auto" w:fill="FFFFFF"/>
        </w:rPr>
        <w:t>国务院国有资产监督管理委员会</w:t>
      </w:r>
      <w:r>
        <w:rPr>
          <w:rFonts w:ascii="宋体" w:eastAsia="宋体" w:hAnsi="宋体" w:cs="宋体" w:hint="eastAsia"/>
          <w:b/>
          <w:bCs/>
          <w:color w:val="333333"/>
          <w:sz w:val="36"/>
          <w:szCs w:val="36"/>
          <w:shd w:val="clear" w:color="auto" w:fill="FFFFFF"/>
        </w:rPr>
        <w:t xml:space="preserve"> </w:t>
      </w:r>
      <w:r>
        <w:rPr>
          <w:rFonts w:ascii="宋体" w:eastAsia="宋体" w:hAnsi="宋体" w:cs="宋体" w:hint="eastAsia"/>
          <w:b/>
          <w:bCs/>
          <w:color w:val="333333"/>
          <w:sz w:val="36"/>
          <w:szCs w:val="36"/>
          <w:shd w:val="clear" w:color="auto" w:fill="FFFFFF"/>
        </w:rPr>
        <w:t>国家市场监督管理总局</w:t>
      </w:r>
      <w:r>
        <w:rPr>
          <w:rFonts w:ascii="宋体" w:eastAsia="宋体" w:hAnsi="宋体" w:cs="宋体" w:hint="eastAsia"/>
          <w:color w:val="333333"/>
          <w:shd w:val="clear" w:color="auto" w:fill="FFFFFF"/>
        </w:rPr>
        <w:br/>
      </w:r>
      <w:r>
        <w:rPr>
          <w:rFonts w:ascii="宋体" w:eastAsia="宋体" w:hAnsi="宋体" w:cs="宋体" w:hint="eastAsia"/>
          <w:b/>
          <w:bCs/>
          <w:color w:val="333333"/>
          <w:sz w:val="36"/>
          <w:szCs w:val="36"/>
          <w:shd w:val="clear" w:color="auto" w:fill="FFFFFF"/>
        </w:rPr>
        <w:t>关于开展商务楼宇宽带接入市场联合整治行动的通告</w:t>
      </w:r>
      <w:r>
        <w:rPr>
          <w:rFonts w:ascii="宋体" w:eastAsia="宋体" w:hAnsi="宋体" w:cs="宋体" w:hint="eastAsia"/>
          <w:b/>
          <w:bCs/>
          <w:color w:val="333333"/>
          <w:sz w:val="36"/>
          <w:szCs w:val="36"/>
          <w:shd w:val="clear" w:color="auto" w:fill="FFFFFF"/>
        </w:rPr>
        <w:br/>
      </w:r>
      <w:r>
        <w:rPr>
          <w:rFonts w:ascii="楷体" w:eastAsia="楷体" w:hAnsi="楷体" w:cs="楷体"/>
          <w:color w:val="333333"/>
          <w:shd w:val="clear" w:color="auto" w:fill="FFFFFF"/>
        </w:rPr>
        <w:t>工信部联通信函〔</w:t>
      </w:r>
      <w:r>
        <w:rPr>
          <w:rFonts w:ascii="楷体" w:eastAsia="楷体" w:hAnsi="楷体" w:cs="楷体"/>
          <w:color w:val="333333"/>
          <w:shd w:val="clear" w:color="auto" w:fill="FFFFFF"/>
        </w:rPr>
        <w:t>2020</w:t>
      </w:r>
      <w:r>
        <w:rPr>
          <w:rFonts w:ascii="楷体" w:eastAsia="楷体" w:hAnsi="楷体" w:cs="楷体"/>
          <w:color w:val="333333"/>
          <w:shd w:val="clear" w:color="auto" w:fill="FFFFFF"/>
        </w:rPr>
        <w:t>〕</w:t>
      </w:r>
      <w:r>
        <w:rPr>
          <w:rFonts w:ascii="楷体" w:eastAsia="楷体" w:hAnsi="楷体" w:cs="楷体"/>
          <w:color w:val="333333"/>
          <w:shd w:val="clear" w:color="auto" w:fill="FFFFFF"/>
        </w:rPr>
        <w:t>211</w:t>
      </w:r>
      <w:r>
        <w:rPr>
          <w:rFonts w:ascii="楷体" w:eastAsia="楷体" w:hAnsi="楷体" w:cs="楷体"/>
          <w:color w:val="333333"/>
          <w:shd w:val="clear" w:color="auto" w:fill="FFFFFF"/>
        </w:rPr>
        <w:t>号</w:t>
      </w:r>
      <w:bookmarkStart w:id="0" w:name="_GoBack"/>
      <w:bookmarkEnd w:id="0"/>
    </w:p>
    <w:p w:rsidR="00CA3C5B" w:rsidRPr="007B6593" w:rsidRDefault="007B6593">
      <w:pPr>
        <w:pStyle w:val="a3"/>
        <w:widowControl/>
        <w:shd w:val="clear" w:color="auto" w:fill="FFFFFF"/>
        <w:spacing w:beforeAutospacing="0" w:after="225" w:afterAutospacing="0"/>
        <w:rPr>
          <w:rFonts w:ascii="仿宋_GB2312" w:eastAsia="仿宋_GB2312" w:hAnsi="宋体" w:cs="宋体" w:hint="eastAsia"/>
          <w:color w:val="333333"/>
          <w:sz w:val="28"/>
          <w:szCs w:val="28"/>
        </w:rPr>
      </w:pPr>
      <w:r>
        <w:rPr>
          <w:rFonts w:ascii="宋体" w:eastAsia="宋体" w:hAnsi="宋体" w:cs="宋体" w:hint="eastAsia"/>
          <w:color w:val="333333"/>
          <w:shd w:val="clear" w:color="auto" w:fill="FFFFFF"/>
        </w:rPr>
        <w:t xml:space="preserve">    </w:t>
      </w:r>
      <w:r w:rsidR="000714E0" w:rsidRPr="007B6593">
        <w:rPr>
          <w:rFonts w:ascii="仿宋_GB2312" w:eastAsia="仿宋_GB2312" w:hAnsi="宋体" w:cs="宋体" w:hint="eastAsia"/>
          <w:color w:val="333333"/>
          <w:sz w:val="28"/>
          <w:szCs w:val="28"/>
          <w:shd w:val="clear" w:color="auto" w:fill="FFFFFF"/>
        </w:rPr>
        <w:t>为进一步规范商务楼宇、办公建筑、园区等场所（以下统称商务楼宇）宽带接入市场，打通提速降费梗阻，保障宽带用户合法权益，不断优化中小企业发展环境，工业和信息化部、公安部、住房和城乡建设部、国务院国有资产监督管理委员会、国家市场监督管理总局决定自</w:t>
      </w:r>
      <w:r w:rsidR="000714E0" w:rsidRPr="007B6593">
        <w:rPr>
          <w:rFonts w:ascii="仿宋_GB2312" w:eastAsia="仿宋_GB2312" w:hAnsi="宋体" w:cs="宋体" w:hint="eastAsia"/>
          <w:color w:val="333333"/>
          <w:sz w:val="28"/>
          <w:szCs w:val="28"/>
          <w:shd w:val="clear" w:color="auto" w:fill="FFFFFF"/>
        </w:rPr>
        <w:t>2020</w:t>
      </w:r>
      <w:r w:rsidR="000714E0" w:rsidRPr="007B6593">
        <w:rPr>
          <w:rFonts w:ascii="仿宋_GB2312" w:eastAsia="仿宋_GB2312" w:hAnsi="宋体" w:cs="宋体" w:hint="eastAsia"/>
          <w:color w:val="333333"/>
          <w:sz w:val="28"/>
          <w:szCs w:val="28"/>
          <w:shd w:val="clear" w:color="auto" w:fill="FFFFFF"/>
        </w:rPr>
        <w:t>年</w:t>
      </w:r>
      <w:r w:rsidR="000714E0" w:rsidRPr="007B6593">
        <w:rPr>
          <w:rFonts w:ascii="仿宋_GB2312" w:eastAsia="仿宋_GB2312" w:hAnsi="宋体" w:cs="宋体" w:hint="eastAsia"/>
          <w:color w:val="333333"/>
          <w:sz w:val="28"/>
          <w:szCs w:val="28"/>
          <w:shd w:val="clear" w:color="auto" w:fill="FFFFFF"/>
        </w:rPr>
        <w:t>10</w:t>
      </w:r>
      <w:r w:rsidR="000714E0" w:rsidRPr="007B6593">
        <w:rPr>
          <w:rFonts w:ascii="仿宋_GB2312" w:eastAsia="仿宋_GB2312" w:hAnsi="宋体" w:cs="宋体" w:hint="eastAsia"/>
          <w:color w:val="333333"/>
          <w:sz w:val="28"/>
          <w:szCs w:val="28"/>
          <w:shd w:val="clear" w:color="auto" w:fill="FFFFFF"/>
        </w:rPr>
        <w:t>月至</w:t>
      </w:r>
      <w:r w:rsidR="000714E0" w:rsidRPr="007B6593">
        <w:rPr>
          <w:rFonts w:ascii="仿宋_GB2312" w:eastAsia="仿宋_GB2312" w:hAnsi="宋体" w:cs="宋体" w:hint="eastAsia"/>
          <w:color w:val="333333"/>
          <w:sz w:val="28"/>
          <w:szCs w:val="28"/>
          <w:shd w:val="clear" w:color="auto" w:fill="FFFFFF"/>
        </w:rPr>
        <w:t>2021</w:t>
      </w:r>
      <w:r w:rsidR="000714E0" w:rsidRPr="007B6593">
        <w:rPr>
          <w:rFonts w:ascii="仿宋_GB2312" w:eastAsia="仿宋_GB2312" w:hAnsi="宋体" w:cs="宋体" w:hint="eastAsia"/>
          <w:color w:val="333333"/>
          <w:sz w:val="28"/>
          <w:szCs w:val="28"/>
          <w:shd w:val="clear" w:color="auto" w:fill="FFFFFF"/>
        </w:rPr>
        <w:t>年</w:t>
      </w:r>
      <w:r w:rsidR="000714E0" w:rsidRPr="007B6593">
        <w:rPr>
          <w:rFonts w:ascii="仿宋_GB2312" w:eastAsia="仿宋_GB2312" w:hAnsi="宋体" w:cs="宋体" w:hint="eastAsia"/>
          <w:color w:val="333333"/>
          <w:sz w:val="28"/>
          <w:szCs w:val="28"/>
          <w:shd w:val="clear" w:color="auto" w:fill="FFFFFF"/>
        </w:rPr>
        <w:t>6</w:t>
      </w:r>
      <w:r w:rsidR="000714E0" w:rsidRPr="007B6593">
        <w:rPr>
          <w:rFonts w:ascii="仿宋_GB2312" w:eastAsia="仿宋_GB2312" w:hAnsi="宋体" w:cs="宋体" w:hint="eastAsia"/>
          <w:color w:val="333333"/>
          <w:sz w:val="28"/>
          <w:szCs w:val="28"/>
          <w:shd w:val="clear" w:color="auto" w:fill="FFFFFF"/>
        </w:rPr>
        <w:t>月组织开展商务楼宇宽带接入市场联合整治行动。现将有关事项通告如下：</w:t>
      </w:r>
    </w:p>
    <w:p w:rsidR="00CA3C5B" w:rsidRPr="007B6593" w:rsidRDefault="000714E0">
      <w:pPr>
        <w:pStyle w:val="a3"/>
        <w:widowControl/>
        <w:shd w:val="clear" w:color="auto" w:fill="FFFFFF"/>
        <w:spacing w:beforeAutospacing="0" w:after="225" w:afterAutospacing="0"/>
        <w:ind w:firstLine="420"/>
        <w:rPr>
          <w:rFonts w:ascii="仿宋_GB2312" w:eastAsia="仿宋_GB2312" w:hAnsi="宋体" w:cs="宋体" w:hint="eastAsia"/>
          <w:color w:val="333333"/>
          <w:sz w:val="28"/>
          <w:szCs w:val="28"/>
        </w:rPr>
      </w:pPr>
      <w:r w:rsidRPr="007B6593">
        <w:rPr>
          <w:rFonts w:ascii="仿宋_GB2312" w:eastAsia="仿宋_GB2312" w:hAnsi="宋体" w:cs="宋体" w:hint="eastAsia"/>
          <w:color w:val="333333"/>
          <w:sz w:val="28"/>
          <w:szCs w:val="28"/>
          <w:shd w:val="clear" w:color="auto" w:fill="FFFFFF"/>
        </w:rPr>
        <w:t>一、电信运营企业及其业务代理，商务楼宇产权人及其委托的管理人、物业服务企业不得签订任何形式排他性质的宽带接入协议或约定，不得强制商务楼宇承租人接受指定服务并收费，不得阻止电信</w:t>
      </w:r>
      <w:r w:rsidRPr="007B6593">
        <w:rPr>
          <w:rFonts w:ascii="仿宋_GB2312" w:eastAsia="仿宋_GB2312" w:hAnsi="宋体" w:cs="宋体" w:hint="eastAsia"/>
          <w:color w:val="333333"/>
          <w:sz w:val="28"/>
          <w:szCs w:val="28"/>
          <w:shd w:val="clear" w:color="auto" w:fill="FFFFFF"/>
        </w:rPr>
        <w:t>运营企业根据用户需求进入商务楼宇提供公共电信服务，不得约束限制电信运营企业公平接入和使用商务楼宇内通信配套设施。</w:t>
      </w:r>
    </w:p>
    <w:p w:rsidR="00CA3C5B" w:rsidRPr="007B6593" w:rsidRDefault="000714E0">
      <w:pPr>
        <w:pStyle w:val="a3"/>
        <w:widowControl/>
        <w:shd w:val="clear" w:color="auto" w:fill="FFFFFF"/>
        <w:spacing w:beforeAutospacing="0" w:after="225" w:afterAutospacing="0"/>
        <w:ind w:firstLine="420"/>
        <w:rPr>
          <w:rFonts w:ascii="仿宋_GB2312" w:eastAsia="仿宋_GB2312" w:hAnsi="宋体" w:cs="宋体" w:hint="eastAsia"/>
          <w:color w:val="333333"/>
          <w:sz w:val="28"/>
          <w:szCs w:val="28"/>
        </w:rPr>
      </w:pPr>
      <w:r w:rsidRPr="007B6593">
        <w:rPr>
          <w:rFonts w:ascii="仿宋_GB2312" w:eastAsia="仿宋_GB2312" w:hAnsi="宋体" w:cs="宋体" w:hint="eastAsia"/>
          <w:color w:val="333333"/>
          <w:sz w:val="28"/>
          <w:szCs w:val="28"/>
          <w:shd w:val="clear" w:color="auto" w:fill="FFFFFF"/>
        </w:rPr>
        <w:t>二、电信运营企业及其业务代理应在商务楼宇内醒目位置公布服务项目、服务内容、收费标准、服务监督电话和市场监管投诉举报电话等。商务楼宇产权人及其委托的管理人、物业服务企业应向各电信运营企业及其业务代理平等开放商务楼宇内通信配套设施，应在商务楼宇内提供专门醒目位置，为电信运营企业及其业务代理公布宽带接入服务信息提供便利。</w:t>
      </w:r>
    </w:p>
    <w:p w:rsidR="00CA3C5B" w:rsidRPr="007B6593" w:rsidRDefault="000714E0">
      <w:pPr>
        <w:pStyle w:val="a3"/>
        <w:widowControl/>
        <w:shd w:val="clear" w:color="auto" w:fill="FFFFFF"/>
        <w:spacing w:beforeAutospacing="0" w:after="225" w:afterAutospacing="0"/>
        <w:ind w:firstLine="420"/>
        <w:rPr>
          <w:rFonts w:ascii="仿宋_GB2312" w:eastAsia="仿宋_GB2312" w:hAnsi="宋体" w:cs="宋体" w:hint="eastAsia"/>
          <w:color w:val="333333"/>
          <w:sz w:val="28"/>
          <w:szCs w:val="28"/>
        </w:rPr>
      </w:pPr>
      <w:r w:rsidRPr="007B6593">
        <w:rPr>
          <w:rFonts w:ascii="仿宋_GB2312" w:eastAsia="仿宋_GB2312" w:hAnsi="宋体" w:cs="宋体" w:hint="eastAsia"/>
          <w:color w:val="333333"/>
          <w:sz w:val="28"/>
          <w:szCs w:val="28"/>
          <w:shd w:val="clear" w:color="auto" w:fill="FFFFFF"/>
        </w:rPr>
        <w:lastRenderedPageBreak/>
        <w:t>三、电信运营企业及其业务代理为用户提供通信服务时，除按照其已公示的电信资费标准收</w:t>
      </w:r>
      <w:r w:rsidRPr="007B6593">
        <w:rPr>
          <w:rFonts w:ascii="仿宋_GB2312" w:eastAsia="仿宋_GB2312" w:hAnsi="宋体" w:cs="宋体" w:hint="eastAsia"/>
          <w:color w:val="333333"/>
          <w:sz w:val="28"/>
          <w:szCs w:val="28"/>
          <w:shd w:val="clear" w:color="auto" w:fill="FFFFFF"/>
        </w:rPr>
        <w:t>费外，不得另行收取其他费用。商务楼宇产权人及其委托的管理人、物业服务企业在配合提供通信接入服务时，不得向电信运营企业及其业务代理收取公示的收费项目之外的费用。</w:t>
      </w:r>
    </w:p>
    <w:p w:rsidR="00CA3C5B" w:rsidRPr="007B6593" w:rsidRDefault="000714E0">
      <w:pPr>
        <w:pStyle w:val="a3"/>
        <w:widowControl/>
        <w:shd w:val="clear" w:color="auto" w:fill="FFFFFF"/>
        <w:spacing w:beforeAutospacing="0" w:after="225" w:afterAutospacing="0"/>
        <w:ind w:firstLine="420"/>
        <w:rPr>
          <w:rFonts w:ascii="仿宋_GB2312" w:eastAsia="仿宋_GB2312" w:hAnsi="宋体" w:cs="宋体" w:hint="eastAsia"/>
          <w:color w:val="333333"/>
          <w:sz w:val="28"/>
          <w:szCs w:val="28"/>
        </w:rPr>
      </w:pPr>
      <w:r w:rsidRPr="007B6593">
        <w:rPr>
          <w:rFonts w:ascii="仿宋_GB2312" w:eastAsia="仿宋_GB2312" w:hAnsi="宋体" w:cs="宋体" w:hint="eastAsia"/>
          <w:color w:val="333333"/>
          <w:sz w:val="28"/>
          <w:szCs w:val="28"/>
          <w:shd w:val="clear" w:color="auto" w:fill="FFFFFF"/>
        </w:rPr>
        <w:t>四、</w:t>
      </w:r>
      <w:r w:rsidRPr="007B6593">
        <w:rPr>
          <w:rFonts w:ascii="仿宋_GB2312" w:eastAsia="仿宋_GB2312" w:hAnsi="宋体" w:cs="宋体" w:hint="eastAsia"/>
          <w:color w:val="333333"/>
          <w:sz w:val="28"/>
          <w:szCs w:val="28"/>
          <w:shd w:val="clear" w:color="auto" w:fill="FFFFFF"/>
        </w:rPr>
        <w:t>2017</w:t>
      </w:r>
      <w:r w:rsidRPr="007B6593">
        <w:rPr>
          <w:rFonts w:ascii="仿宋_GB2312" w:eastAsia="仿宋_GB2312" w:hAnsi="宋体" w:cs="宋体" w:hint="eastAsia"/>
          <w:color w:val="333333"/>
          <w:sz w:val="28"/>
          <w:szCs w:val="28"/>
          <w:shd w:val="clear" w:color="auto" w:fill="FFFFFF"/>
        </w:rPr>
        <w:t>年</w:t>
      </w:r>
      <w:r w:rsidRPr="007B6593">
        <w:rPr>
          <w:rFonts w:ascii="仿宋_GB2312" w:eastAsia="仿宋_GB2312" w:hAnsi="宋体" w:cs="宋体" w:hint="eastAsia"/>
          <w:color w:val="333333"/>
          <w:sz w:val="28"/>
          <w:szCs w:val="28"/>
          <w:shd w:val="clear" w:color="auto" w:fill="FFFFFF"/>
        </w:rPr>
        <w:t>4</w:t>
      </w:r>
      <w:r w:rsidRPr="007B6593">
        <w:rPr>
          <w:rFonts w:ascii="仿宋_GB2312" w:eastAsia="仿宋_GB2312" w:hAnsi="宋体" w:cs="宋体" w:hint="eastAsia"/>
          <w:color w:val="333333"/>
          <w:sz w:val="28"/>
          <w:szCs w:val="28"/>
          <w:shd w:val="clear" w:color="auto" w:fill="FFFFFF"/>
        </w:rPr>
        <w:t>月</w:t>
      </w:r>
      <w:r w:rsidRPr="007B6593">
        <w:rPr>
          <w:rFonts w:ascii="仿宋_GB2312" w:eastAsia="仿宋_GB2312" w:hAnsi="宋体" w:cs="宋体" w:hint="eastAsia"/>
          <w:color w:val="333333"/>
          <w:sz w:val="28"/>
          <w:szCs w:val="28"/>
          <w:shd w:val="clear" w:color="auto" w:fill="FFFFFF"/>
        </w:rPr>
        <w:t>1</w:t>
      </w:r>
      <w:r w:rsidRPr="007B6593">
        <w:rPr>
          <w:rFonts w:ascii="仿宋_GB2312" w:eastAsia="仿宋_GB2312" w:hAnsi="宋体" w:cs="宋体" w:hint="eastAsia"/>
          <w:color w:val="333333"/>
          <w:sz w:val="28"/>
          <w:szCs w:val="28"/>
          <w:shd w:val="clear" w:color="auto" w:fill="FFFFFF"/>
        </w:rPr>
        <w:t>日后新建商务楼宇的建设单位应严格执行《综合布线系统工程设计规范》（</w:t>
      </w:r>
      <w:r w:rsidRPr="007B6593">
        <w:rPr>
          <w:rFonts w:ascii="仿宋_GB2312" w:eastAsia="仿宋_GB2312" w:hAnsi="宋体" w:cs="宋体" w:hint="eastAsia"/>
          <w:color w:val="333333"/>
          <w:sz w:val="28"/>
          <w:szCs w:val="28"/>
          <w:shd w:val="clear" w:color="auto" w:fill="FFFFFF"/>
        </w:rPr>
        <w:t>GB50311</w:t>
      </w:r>
      <w:r w:rsidRPr="007B6593">
        <w:rPr>
          <w:rFonts w:ascii="仿宋_GB2312" w:eastAsia="仿宋_GB2312" w:hAnsi="宋体" w:cs="宋体" w:hint="eastAsia"/>
          <w:color w:val="333333"/>
          <w:sz w:val="28"/>
          <w:szCs w:val="28"/>
          <w:shd w:val="clear" w:color="auto" w:fill="FFFFFF"/>
        </w:rPr>
        <w:t>）及相关标准，将楼内通信配套设施纳入建设项目的设计文件，所需投资应纳入建设项目概算，并随建设项目同步设计、同步施工、同步验收，不得由第三方公司作为单独工程项目进行投资建设并经营获利；</w:t>
      </w:r>
      <w:r w:rsidRPr="007B6593">
        <w:rPr>
          <w:rFonts w:ascii="仿宋_GB2312" w:eastAsia="仿宋_GB2312" w:hAnsi="宋体" w:cs="宋体" w:hint="eastAsia"/>
          <w:color w:val="FF0000"/>
          <w:sz w:val="28"/>
          <w:szCs w:val="28"/>
          <w:shd w:val="clear" w:color="auto" w:fill="FFFFFF"/>
        </w:rPr>
        <w:t>设计单位、施工图审查机构应严格按照国家标准要求进行设计和审查；</w:t>
      </w:r>
      <w:r w:rsidRPr="007B6593">
        <w:rPr>
          <w:rFonts w:ascii="仿宋_GB2312" w:eastAsia="仿宋_GB2312" w:hAnsi="宋体" w:cs="宋体" w:hint="eastAsia"/>
          <w:color w:val="333333"/>
          <w:sz w:val="28"/>
          <w:szCs w:val="28"/>
          <w:shd w:val="clear" w:color="auto" w:fill="FFFFFF"/>
        </w:rPr>
        <w:t>新建商务</w:t>
      </w:r>
      <w:r w:rsidRPr="007B6593">
        <w:rPr>
          <w:rFonts w:ascii="仿宋_GB2312" w:eastAsia="仿宋_GB2312" w:hAnsi="宋体" w:cs="宋体" w:hint="eastAsia"/>
          <w:color w:val="333333"/>
          <w:sz w:val="28"/>
          <w:szCs w:val="28"/>
          <w:shd w:val="clear" w:color="auto" w:fill="FFFFFF"/>
        </w:rPr>
        <w:t>楼宇的通信配套设施未按要求竣工验收或验收不合格的，电信运营企业不得将其接入公共电信网。</w:t>
      </w:r>
    </w:p>
    <w:p w:rsidR="00CA3C5B" w:rsidRPr="007B6593" w:rsidRDefault="000714E0">
      <w:pPr>
        <w:pStyle w:val="a3"/>
        <w:widowControl/>
        <w:shd w:val="clear" w:color="auto" w:fill="FFFFFF"/>
        <w:spacing w:beforeAutospacing="0" w:after="225" w:afterAutospacing="0"/>
        <w:ind w:firstLine="420"/>
        <w:rPr>
          <w:rFonts w:ascii="仿宋_GB2312" w:eastAsia="仿宋_GB2312" w:hAnsi="宋体" w:cs="宋体" w:hint="eastAsia"/>
          <w:color w:val="333333"/>
          <w:sz w:val="28"/>
          <w:szCs w:val="28"/>
        </w:rPr>
      </w:pPr>
      <w:r w:rsidRPr="007B6593">
        <w:rPr>
          <w:rFonts w:ascii="仿宋_GB2312" w:eastAsia="仿宋_GB2312" w:hAnsi="宋体" w:cs="宋体" w:hint="eastAsia"/>
          <w:color w:val="333333"/>
          <w:sz w:val="28"/>
          <w:szCs w:val="28"/>
          <w:shd w:val="clear" w:color="auto" w:fill="FFFFFF"/>
        </w:rPr>
        <w:t>五、各省（自治区、直辖市）通信管理局、公安、工业和信息化、住房和城乡建设、市场监管部门要加强对商务楼宇宽带接入市场违法行为的监管和处罚。</w:t>
      </w:r>
    </w:p>
    <w:p w:rsidR="00CA3C5B" w:rsidRPr="007B6593" w:rsidRDefault="000714E0">
      <w:pPr>
        <w:pStyle w:val="a3"/>
        <w:widowControl/>
        <w:shd w:val="clear" w:color="auto" w:fill="FFFFFF"/>
        <w:spacing w:beforeAutospacing="0" w:after="225" w:afterAutospacing="0"/>
        <w:ind w:firstLine="420"/>
        <w:rPr>
          <w:rFonts w:ascii="仿宋_GB2312" w:eastAsia="仿宋_GB2312" w:hAnsi="宋体" w:cs="宋体" w:hint="eastAsia"/>
          <w:color w:val="333333"/>
          <w:sz w:val="28"/>
          <w:szCs w:val="28"/>
        </w:rPr>
      </w:pPr>
      <w:r w:rsidRPr="007B6593">
        <w:rPr>
          <w:rFonts w:ascii="仿宋_GB2312" w:eastAsia="仿宋_GB2312" w:hAnsi="宋体" w:cs="宋体" w:hint="eastAsia"/>
          <w:color w:val="333333"/>
          <w:sz w:val="28"/>
          <w:szCs w:val="28"/>
          <w:shd w:val="clear" w:color="auto" w:fill="FFFFFF"/>
        </w:rPr>
        <w:t>通信管理局会同住房和城乡建设部门对电信运营企业或其代理商与商务楼宇产权人及其委托的管理人、物业服务企业达成排他性协议或约定，以及限制平等接入等行为进行查处。通信管理局依法对无证经营、超范围经营电信业务等违规行为进行查处。住房和城乡建设部门、通信管理局依照职责加强对商务楼宇建设单位、设计</w:t>
      </w:r>
      <w:r w:rsidRPr="007B6593">
        <w:rPr>
          <w:rFonts w:ascii="仿宋_GB2312" w:eastAsia="仿宋_GB2312" w:hAnsi="宋体" w:cs="宋体" w:hint="eastAsia"/>
          <w:color w:val="333333"/>
          <w:sz w:val="28"/>
          <w:szCs w:val="28"/>
          <w:shd w:val="clear" w:color="auto" w:fill="FFFFFF"/>
        </w:rPr>
        <w:t>单位、施工图审查机构的监督管理。市场监管部门依法对相关市场主体存在的商</w:t>
      </w:r>
      <w:r w:rsidRPr="007B6593">
        <w:rPr>
          <w:rFonts w:ascii="仿宋_GB2312" w:eastAsia="仿宋_GB2312" w:hAnsi="宋体" w:cs="宋体" w:hint="eastAsia"/>
          <w:color w:val="333333"/>
          <w:sz w:val="28"/>
          <w:szCs w:val="28"/>
          <w:shd w:val="clear" w:color="auto" w:fill="FFFFFF"/>
        </w:rPr>
        <w:lastRenderedPageBreak/>
        <w:t>业贿赂不正当竞争、价格违法等行为进行查处，涉嫌构成垄断行为的，严格依法处理。对以暴力、威胁手段，强迫他人接受指定电信业务服务，或者强迫电信运营企业及其业务代理退出电信业务服务，情节严重，涉嫌强迫交易罪或者其他犯罪的，由公安机关依法严厉打击。</w:t>
      </w:r>
    </w:p>
    <w:p w:rsidR="00CA3C5B" w:rsidRPr="007B6593" w:rsidRDefault="000714E0">
      <w:pPr>
        <w:pStyle w:val="a3"/>
        <w:widowControl/>
        <w:shd w:val="clear" w:color="auto" w:fill="FFFFFF"/>
        <w:spacing w:beforeAutospacing="0" w:after="225" w:afterAutospacing="0"/>
        <w:ind w:firstLine="420"/>
        <w:rPr>
          <w:rFonts w:ascii="仿宋_GB2312" w:eastAsia="仿宋_GB2312" w:hAnsi="宋体" w:cs="宋体" w:hint="eastAsia"/>
          <w:color w:val="333333"/>
          <w:sz w:val="28"/>
          <w:szCs w:val="28"/>
        </w:rPr>
      </w:pPr>
      <w:r w:rsidRPr="007B6593">
        <w:rPr>
          <w:rFonts w:ascii="仿宋_GB2312" w:eastAsia="仿宋_GB2312" w:hAnsi="宋体" w:cs="宋体" w:hint="eastAsia"/>
          <w:color w:val="333333"/>
          <w:sz w:val="28"/>
          <w:szCs w:val="28"/>
          <w:shd w:val="clear" w:color="auto" w:fill="FFFFFF"/>
        </w:rPr>
        <w:t>特此通告。</w:t>
      </w:r>
    </w:p>
    <w:p w:rsidR="00CA3C5B" w:rsidRPr="007B6593" w:rsidRDefault="000714E0">
      <w:pPr>
        <w:pStyle w:val="a3"/>
        <w:widowControl/>
        <w:shd w:val="clear" w:color="auto" w:fill="FFFFFF"/>
        <w:spacing w:beforeAutospacing="0" w:after="225" w:afterAutospacing="0"/>
        <w:ind w:firstLine="420"/>
        <w:jc w:val="right"/>
        <w:rPr>
          <w:rFonts w:ascii="仿宋_GB2312" w:eastAsia="仿宋_GB2312" w:hAnsi="宋体" w:cs="宋体" w:hint="eastAsia"/>
          <w:color w:val="333333"/>
          <w:sz w:val="28"/>
          <w:szCs w:val="28"/>
        </w:rPr>
      </w:pPr>
      <w:r w:rsidRPr="007B6593">
        <w:rPr>
          <w:rFonts w:ascii="仿宋_GB2312" w:eastAsia="仿宋_GB2312" w:hAnsi="宋体" w:cs="宋体" w:hint="eastAsia"/>
          <w:color w:val="333333"/>
          <w:sz w:val="28"/>
          <w:szCs w:val="28"/>
          <w:shd w:val="clear" w:color="auto" w:fill="FFFFFF"/>
        </w:rPr>
        <w:t>工业和信息化部</w:t>
      </w:r>
      <w:r w:rsidRPr="007B6593">
        <w:rPr>
          <w:rFonts w:ascii="仿宋_GB2312" w:eastAsia="仿宋_GB2312" w:hAnsi="宋体" w:cs="宋体" w:hint="eastAsia"/>
          <w:color w:val="333333"/>
          <w:sz w:val="28"/>
          <w:szCs w:val="28"/>
          <w:shd w:val="clear" w:color="auto" w:fill="FFFFFF"/>
        </w:rPr>
        <w:br/>
      </w:r>
      <w:r w:rsidRPr="007B6593">
        <w:rPr>
          <w:rFonts w:ascii="仿宋_GB2312" w:eastAsia="仿宋_GB2312" w:hAnsi="宋体" w:cs="宋体" w:hint="eastAsia"/>
          <w:color w:val="333333"/>
          <w:sz w:val="28"/>
          <w:szCs w:val="28"/>
          <w:shd w:val="clear" w:color="auto" w:fill="FFFFFF"/>
        </w:rPr>
        <w:t>公安部</w:t>
      </w:r>
      <w:r w:rsidRPr="007B6593">
        <w:rPr>
          <w:rFonts w:ascii="仿宋_GB2312" w:eastAsia="仿宋_GB2312" w:hAnsi="宋体" w:cs="宋体" w:hint="eastAsia"/>
          <w:color w:val="333333"/>
          <w:sz w:val="28"/>
          <w:szCs w:val="28"/>
          <w:shd w:val="clear" w:color="auto" w:fill="FFFFFF"/>
        </w:rPr>
        <w:br/>
      </w:r>
      <w:r w:rsidRPr="007B6593">
        <w:rPr>
          <w:rFonts w:ascii="仿宋_GB2312" w:eastAsia="仿宋_GB2312" w:hAnsi="宋体" w:cs="宋体" w:hint="eastAsia"/>
          <w:color w:val="333333"/>
          <w:sz w:val="28"/>
          <w:szCs w:val="28"/>
          <w:shd w:val="clear" w:color="auto" w:fill="FFFFFF"/>
        </w:rPr>
        <w:t>住房和城乡建设部</w:t>
      </w:r>
      <w:r w:rsidRPr="007B6593">
        <w:rPr>
          <w:rFonts w:ascii="仿宋_GB2312" w:eastAsia="仿宋_GB2312" w:hAnsi="宋体" w:cs="宋体" w:hint="eastAsia"/>
          <w:color w:val="333333"/>
          <w:sz w:val="28"/>
          <w:szCs w:val="28"/>
          <w:shd w:val="clear" w:color="auto" w:fill="FFFFFF"/>
        </w:rPr>
        <w:br/>
      </w:r>
      <w:r w:rsidRPr="007B6593">
        <w:rPr>
          <w:rFonts w:ascii="仿宋_GB2312" w:eastAsia="仿宋_GB2312" w:hAnsi="宋体" w:cs="宋体" w:hint="eastAsia"/>
          <w:color w:val="333333"/>
          <w:sz w:val="28"/>
          <w:szCs w:val="28"/>
          <w:shd w:val="clear" w:color="auto" w:fill="FFFFFF"/>
        </w:rPr>
        <w:t>国务院国有资产监督管理委员会</w:t>
      </w:r>
      <w:r w:rsidRPr="007B6593">
        <w:rPr>
          <w:rFonts w:ascii="仿宋_GB2312" w:eastAsia="仿宋_GB2312" w:hAnsi="宋体" w:cs="宋体" w:hint="eastAsia"/>
          <w:color w:val="333333"/>
          <w:sz w:val="28"/>
          <w:szCs w:val="28"/>
          <w:shd w:val="clear" w:color="auto" w:fill="FFFFFF"/>
        </w:rPr>
        <w:br/>
      </w:r>
      <w:r w:rsidRPr="007B6593">
        <w:rPr>
          <w:rFonts w:ascii="仿宋_GB2312" w:eastAsia="仿宋_GB2312" w:hAnsi="宋体" w:cs="宋体" w:hint="eastAsia"/>
          <w:color w:val="333333"/>
          <w:sz w:val="28"/>
          <w:szCs w:val="28"/>
          <w:shd w:val="clear" w:color="auto" w:fill="FFFFFF"/>
        </w:rPr>
        <w:t>国家市场监督管理总局</w:t>
      </w:r>
      <w:r w:rsidRPr="007B6593">
        <w:rPr>
          <w:rFonts w:ascii="仿宋_GB2312" w:eastAsia="仿宋_GB2312" w:hAnsi="宋体" w:cs="宋体" w:hint="eastAsia"/>
          <w:color w:val="333333"/>
          <w:sz w:val="28"/>
          <w:szCs w:val="28"/>
          <w:shd w:val="clear" w:color="auto" w:fill="FFFFFF"/>
        </w:rPr>
        <w:br/>
        <w:t>2020</w:t>
      </w:r>
      <w:r w:rsidRPr="007B6593">
        <w:rPr>
          <w:rFonts w:ascii="仿宋_GB2312" w:eastAsia="仿宋_GB2312" w:hAnsi="宋体" w:cs="宋体" w:hint="eastAsia"/>
          <w:color w:val="333333"/>
          <w:sz w:val="28"/>
          <w:szCs w:val="28"/>
          <w:shd w:val="clear" w:color="auto" w:fill="FFFFFF"/>
        </w:rPr>
        <w:t>年</w:t>
      </w:r>
      <w:r w:rsidRPr="007B6593">
        <w:rPr>
          <w:rFonts w:ascii="仿宋_GB2312" w:eastAsia="仿宋_GB2312" w:hAnsi="宋体" w:cs="宋体" w:hint="eastAsia"/>
          <w:color w:val="333333"/>
          <w:sz w:val="28"/>
          <w:szCs w:val="28"/>
          <w:shd w:val="clear" w:color="auto" w:fill="FFFFFF"/>
        </w:rPr>
        <w:t>9</w:t>
      </w:r>
      <w:r w:rsidRPr="007B6593">
        <w:rPr>
          <w:rFonts w:ascii="仿宋_GB2312" w:eastAsia="仿宋_GB2312" w:hAnsi="宋体" w:cs="宋体" w:hint="eastAsia"/>
          <w:color w:val="333333"/>
          <w:sz w:val="28"/>
          <w:szCs w:val="28"/>
          <w:shd w:val="clear" w:color="auto" w:fill="FFFFFF"/>
        </w:rPr>
        <w:t>月</w:t>
      </w:r>
      <w:r w:rsidRPr="007B6593">
        <w:rPr>
          <w:rFonts w:ascii="仿宋_GB2312" w:eastAsia="仿宋_GB2312" w:hAnsi="宋体" w:cs="宋体" w:hint="eastAsia"/>
          <w:color w:val="333333"/>
          <w:sz w:val="28"/>
          <w:szCs w:val="28"/>
          <w:shd w:val="clear" w:color="auto" w:fill="FFFFFF"/>
        </w:rPr>
        <w:t>30</w:t>
      </w:r>
      <w:r w:rsidRPr="007B6593">
        <w:rPr>
          <w:rFonts w:ascii="仿宋_GB2312" w:eastAsia="仿宋_GB2312" w:hAnsi="宋体" w:cs="宋体" w:hint="eastAsia"/>
          <w:color w:val="333333"/>
          <w:sz w:val="28"/>
          <w:szCs w:val="28"/>
          <w:shd w:val="clear" w:color="auto" w:fill="FFFFFF"/>
        </w:rPr>
        <w:t>日</w:t>
      </w:r>
    </w:p>
    <w:p w:rsidR="00CA3C5B" w:rsidRPr="007B6593" w:rsidRDefault="00CA3C5B">
      <w:pPr>
        <w:rPr>
          <w:rFonts w:ascii="仿宋_GB2312" w:eastAsia="仿宋_GB2312" w:hint="eastAsia"/>
          <w:sz w:val="28"/>
          <w:szCs w:val="28"/>
        </w:rPr>
      </w:pPr>
    </w:p>
    <w:sectPr w:rsidR="00CA3C5B" w:rsidRPr="007B6593" w:rsidSect="00CA3C5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14E0" w:rsidRDefault="000714E0" w:rsidP="007B6593">
      <w:r>
        <w:separator/>
      </w:r>
    </w:p>
  </w:endnote>
  <w:endnote w:type="continuationSeparator" w:id="0">
    <w:p w:rsidR="000714E0" w:rsidRDefault="000714E0" w:rsidP="007B659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14E0" w:rsidRDefault="000714E0" w:rsidP="007B6593">
      <w:r>
        <w:separator/>
      </w:r>
    </w:p>
  </w:footnote>
  <w:footnote w:type="continuationSeparator" w:id="0">
    <w:p w:rsidR="000714E0" w:rsidRDefault="000714E0" w:rsidP="007B659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0A0E0784"/>
    <w:rsid w:val="000714E0"/>
    <w:rsid w:val="007B6593"/>
    <w:rsid w:val="00CA3C5B"/>
    <w:rsid w:val="0A0E078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A3C5B"/>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CA3C5B"/>
    <w:pPr>
      <w:spacing w:beforeAutospacing="1" w:afterAutospacing="1"/>
      <w:jc w:val="left"/>
    </w:pPr>
    <w:rPr>
      <w:rFonts w:cs="Times New Roman"/>
      <w:kern w:val="0"/>
      <w:sz w:val="24"/>
    </w:rPr>
  </w:style>
  <w:style w:type="paragraph" w:styleId="a4">
    <w:name w:val="header"/>
    <w:basedOn w:val="a"/>
    <w:link w:val="Char"/>
    <w:rsid w:val="007B659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7B6593"/>
    <w:rPr>
      <w:rFonts w:asciiTheme="minorHAnsi" w:eastAsiaTheme="minorEastAsia" w:hAnsiTheme="minorHAnsi" w:cstheme="minorBidi"/>
      <w:kern w:val="2"/>
      <w:sz w:val="18"/>
      <w:szCs w:val="18"/>
    </w:rPr>
  </w:style>
  <w:style w:type="paragraph" w:styleId="a5">
    <w:name w:val="footer"/>
    <w:basedOn w:val="a"/>
    <w:link w:val="Char0"/>
    <w:rsid w:val="007B6593"/>
    <w:pPr>
      <w:tabs>
        <w:tab w:val="center" w:pos="4153"/>
        <w:tab w:val="right" w:pos="8306"/>
      </w:tabs>
      <w:snapToGrid w:val="0"/>
      <w:jc w:val="left"/>
    </w:pPr>
    <w:rPr>
      <w:sz w:val="18"/>
      <w:szCs w:val="18"/>
    </w:rPr>
  </w:style>
  <w:style w:type="character" w:customStyle="1" w:styleId="Char0">
    <w:name w:val="页脚 Char"/>
    <w:basedOn w:val="a0"/>
    <w:link w:val="a5"/>
    <w:rsid w:val="007B6593"/>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199</Words>
  <Characters>1139</Characters>
  <Application>Microsoft Office Word</Application>
  <DocSecurity>0</DocSecurity>
  <Lines>9</Lines>
  <Paragraphs>2</Paragraphs>
  <ScaleCrop>false</ScaleCrop>
  <Company>Microsoft</Company>
  <LinksUpToDate>false</LinksUpToDate>
  <CharactersWithSpaces>1336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2</cp:revision>
  <dcterms:created xsi:type="dcterms:W3CDTF">2022-03-25T03:12:00Z</dcterms:created>
  <dcterms:modified xsi:type="dcterms:W3CDTF">2022-03-25T03:18:00Z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72F7B1A592AE4B2BB7D1EFC75A1C6263</vt:lpwstr>
  </property>
</Properties>
</file>