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6B27" w:rsidRPr="00656B27" w:rsidRDefault="00656B27" w:rsidP="00656B27">
      <w:pPr>
        <w:widowControl/>
        <w:jc w:val="left"/>
        <w:rPr>
          <w:rFonts w:ascii="宋体" w:eastAsia="宋体" w:hAnsi="宋体" w:cs="宋体"/>
          <w:spacing w:val="36"/>
          <w:kern w:val="0"/>
          <w:sz w:val="24"/>
          <w:szCs w:val="24"/>
        </w:rPr>
      </w:pPr>
      <w:r w:rsidRPr="00656B27">
        <w:rPr>
          <w:rFonts w:ascii="宋体" w:eastAsia="宋体" w:hAnsi="宋体" w:cs="宋体"/>
          <w:b/>
          <w:bCs/>
          <w:color w:val="0052FF"/>
          <w:spacing w:val="36"/>
          <w:kern w:val="0"/>
          <w:sz w:val="17"/>
        </w:rPr>
        <w:t>《危险性较大的分部分项工程安全管理规定》解读</w:t>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微软雅黑" w:eastAsia="微软雅黑" w:hAnsi="微软雅黑" w:cs="宋体"/>
          <w:spacing w:val="18"/>
          <w:kern w:val="0"/>
          <w:sz w:val="24"/>
          <w:szCs w:val="24"/>
        </w:rPr>
      </w:pPr>
      <w:r w:rsidRPr="00656B27">
        <w:rPr>
          <w:rFonts w:ascii="微软雅黑" w:eastAsia="微软雅黑" w:hAnsi="微软雅黑" w:cs="宋体" w:hint="eastAsia"/>
          <w:spacing w:val="18"/>
          <w:kern w:val="0"/>
          <w:sz w:val="17"/>
          <w:szCs w:val="17"/>
        </w:rPr>
        <w:t>2018年3月8日住建部发布37号令《危险性较大的分部分项工程安全管理规定》。该规定共七章四十条。较原住建部建质[2009]87号二十五条《危险性较大的分部分项工程安全管理办法》有大幅增加。</w:t>
      </w:r>
    </w:p>
    <w:p w:rsidR="00656B27" w:rsidRPr="00656B27" w:rsidRDefault="00656B27" w:rsidP="00656B27">
      <w:pPr>
        <w:widowControl/>
        <w:spacing w:line="420" w:lineRule="atLeast"/>
        <w:jc w:val="left"/>
        <w:rPr>
          <w:rFonts w:ascii="宋体" w:eastAsia="宋体" w:hAnsi="宋体" w:cs="宋体" w:hint="eastAsia"/>
          <w:spacing w:val="18"/>
          <w:kern w:val="0"/>
          <w:sz w:val="24"/>
          <w:szCs w:val="24"/>
        </w:rPr>
      </w:pPr>
      <w:r w:rsidRPr="00656B27">
        <w:rPr>
          <w:rFonts w:ascii="宋体" w:eastAsia="宋体" w:hAnsi="宋体" w:cs="宋体"/>
          <w:b/>
          <w:bCs/>
          <w:color w:val="0052FF"/>
          <w:spacing w:val="18"/>
          <w:kern w:val="0"/>
          <w:sz w:val="17"/>
        </w:rPr>
        <w:t>新规定有如下鲜明特点；</w:t>
      </w:r>
      <w:r w:rsidRPr="00656B27">
        <w:rPr>
          <w:rFonts w:ascii="宋体" w:eastAsia="宋体" w:hAnsi="宋体" w:cs="宋体"/>
          <w:color w:val="0052FF"/>
          <w:spacing w:val="18"/>
          <w:kern w:val="0"/>
          <w:sz w:val="17"/>
          <w:szCs w:val="17"/>
        </w:rPr>
        <w:br/>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1、原为《办法》，现为《规定》。新《规定》具有强制性。</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2、《规定》级别升高。原为司级文件，现为部级令。</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3、执法依据更准确：依据《中华人民共和国建筑法》《中华人民共和国安全生产法》《建设工程安全生产管理条例》等法律法规；</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4、执法范围更明确：房屋建筑和市政基础设施工程中危险性较大的分部分项工程安全管理；</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5、明确了各方主体的责任及处罚办法。对建设单位、勘察单位、设计单位、施工单位、监理单位、以及危大工程现场监测单位等责任划分更明确。</w:t>
      </w:r>
    </w:p>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2018年5月17日为配合住建部第37号令《危险性较大的分部分项工程安全管理规定》的实施，住房城乡建设部办公厅发布了建办质【2018】31号《关于实施&lt;危险性较大的分部分项工程安全管理规定&gt;有关问题的通知》</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b/>
          <w:bCs/>
          <w:color w:val="0052FF"/>
          <w:spacing w:val="18"/>
          <w:kern w:val="0"/>
          <w:sz w:val="17"/>
        </w:rPr>
        <w:t>通知对一下九个问题做了详细说明：</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一、关于危大工程范围</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二、关于专项施工方案内容</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三、关于专家论证会参会人员</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四、关于专家论证内容</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五、关于专项施工方案修改</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六、关于监测方案内容</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七、关于验收人员</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八、关于专家条件</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九、关于专家库管理</w:t>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建办质【2018】31号文对原住建部建质【2009】87号《关于印发&lt;危险性较大的分部分项工程安全管理办法&gt;的通知》的附件一《危险性较大的分部分项工程范围》和附件二《超过一定规模的危险性较大的分部分项工程范围》进行了重新修订并重新发布。</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266"/>
        <w:gridCol w:w="4280"/>
      </w:tblGrid>
      <w:tr w:rsidR="00656B27" w:rsidRPr="00656B27" w:rsidTr="00656B27">
        <w:trPr>
          <w:trHeight w:val="72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lastRenderedPageBreak/>
              <w:t>新《规定》</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72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第一章　总则</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156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第一条　为加强对</w:t>
            </w:r>
            <w:r w:rsidRPr="00656B27">
              <w:rPr>
                <w:rFonts w:ascii="宋体" w:eastAsia="宋体" w:hAnsi="宋体" w:cs="宋体"/>
                <w:color w:val="FF0000"/>
                <w:spacing w:val="18"/>
                <w:kern w:val="0"/>
                <w:sz w:val="17"/>
                <w:szCs w:val="17"/>
              </w:rPr>
              <w:t>房屋建筑和市政基础设施工程</w:t>
            </w:r>
            <w:r w:rsidRPr="00656B27">
              <w:rPr>
                <w:rFonts w:ascii="宋体" w:eastAsia="宋体" w:hAnsi="宋体" w:cs="宋体"/>
                <w:color w:val="181717"/>
                <w:spacing w:val="18"/>
                <w:kern w:val="0"/>
                <w:sz w:val="17"/>
                <w:szCs w:val="17"/>
              </w:rPr>
              <w:t>中危险性较大的分部分项工程安全管理，有效防范生产安全事故，依据</w:t>
            </w:r>
            <w:r w:rsidRPr="00656B27">
              <w:rPr>
                <w:rFonts w:ascii="宋体" w:eastAsia="宋体" w:hAnsi="宋体" w:cs="宋体"/>
                <w:color w:val="FF0000"/>
                <w:spacing w:val="18"/>
                <w:kern w:val="0"/>
                <w:sz w:val="17"/>
                <w:szCs w:val="17"/>
              </w:rPr>
              <w:t>《中华人民共和国建筑法》《中华人民共和国安全生产法》《建设工程安全生产管理条例》</w:t>
            </w:r>
            <w:r w:rsidRPr="00656B27">
              <w:rPr>
                <w:rFonts w:ascii="宋体" w:eastAsia="宋体" w:hAnsi="宋体" w:cs="宋体"/>
                <w:color w:val="181717"/>
                <w:spacing w:val="18"/>
                <w:kern w:val="0"/>
                <w:sz w:val="17"/>
                <w:szCs w:val="17"/>
              </w:rPr>
              <w:t>等法律法规，制定本规定。</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第一条　为加强对危险性较大的分部分项工程安全管理，明确安全专项施工方案编制内容，规范专家论证程序，确保安全专项施工方案实施，积极防范和遏制建筑施工生产安全事故的发生，依据</w:t>
            </w:r>
            <w:r w:rsidRPr="00656B27">
              <w:rPr>
                <w:rFonts w:ascii="宋体" w:eastAsia="宋体" w:hAnsi="宋体" w:cs="宋体"/>
                <w:color w:val="FF0000"/>
                <w:spacing w:val="18"/>
                <w:kern w:val="0"/>
                <w:sz w:val="17"/>
                <w:szCs w:val="17"/>
              </w:rPr>
              <w:t>《建设工程安全生产管理条例》</w:t>
            </w:r>
            <w:r w:rsidRPr="00656B27">
              <w:rPr>
                <w:rFonts w:ascii="宋体" w:eastAsia="宋体" w:hAnsi="宋体" w:cs="宋体"/>
                <w:color w:val="181717"/>
                <w:spacing w:val="18"/>
                <w:kern w:val="0"/>
                <w:sz w:val="17"/>
                <w:szCs w:val="17"/>
              </w:rPr>
              <w:t>及相关安全生产法律法规制定本办法。</w:t>
            </w:r>
          </w:p>
        </w:tc>
      </w:tr>
      <w:tr w:rsidR="00656B27" w:rsidRPr="00656B27" w:rsidTr="00656B27">
        <w:trPr>
          <w:trHeight w:val="110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第二条　本规定</w:t>
            </w:r>
            <w:r w:rsidRPr="00656B27">
              <w:rPr>
                <w:rFonts w:ascii="宋体" w:eastAsia="宋体" w:hAnsi="宋体" w:cs="宋体"/>
                <w:color w:val="FF0000"/>
                <w:spacing w:val="18"/>
                <w:kern w:val="0"/>
                <w:sz w:val="17"/>
                <w:szCs w:val="17"/>
              </w:rPr>
              <w:t>适用于房屋建筑和市政基础设施工程</w:t>
            </w:r>
            <w:r w:rsidRPr="00656B27">
              <w:rPr>
                <w:rFonts w:ascii="宋体" w:eastAsia="宋体" w:hAnsi="宋体" w:cs="宋体"/>
                <w:color w:val="181717"/>
                <w:spacing w:val="18"/>
                <w:kern w:val="0"/>
                <w:sz w:val="17"/>
                <w:szCs w:val="17"/>
              </w:rPr>
              <w:t>中危险性较大的分部分项工程安全管理。</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第二条　本办法适用于房屋建筑和市政基础设施工程（以下简称“建筑工程”）的新建、改建、扩建、装修和拆除等建筑安全生产活动及安全管理。</w:t>
            </w:r>
          </w:p>
        </w:tc>
      </w:tr>
      <w:tr w:rsidR="00656B27" w:rsidRPr="00656B27" w:rsidTr="00656B27">
        <w:trPr>
          <w:trHeight w:val="114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第三条　本规定所称危险性较大的分部分项工程（以下简称“危大工程”），是指房屋建筑和市政基础设施工程在施工过程中，容易导致人员群死群伤或者造成重大经济损失的分部分项工程。</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第三条　本办法所称危险性较大的分部分项工程是指建筑工程在施工过程中存在的、可能导致作业人员群死群伤或造成重大不良社会影响的分部分项工程。</w:t>
            </w:r>
            <w:r w:rsidRPr="00656B27">
              <w:rPr>
                <w:rFonts w:ascii="宋体" w:eastAsia="宋体" w:hAnsi="宋体" w:cs="宋体"/>
                <w:color w:val="FF0000"/>
                <w:spacing w:val="18"/>
                <w:kern w:val="0"/>
                <w:sz w:val="17"/>
                <w:szCs w:val="17"/>
              </w:rPr>
              <w:t>危险性较大的分部分项工程范围见附件一</w:t>
            </w:r>
            <w:r w:rsidRPr="00656B27">
              <w:rPr>
                <w:rFonts w:ascii="宋体" w:eastAsia="宋体" w:hAnsi="宋体" w:cs="宋体"/>
                <w:color w:val="F08313"/>
                <w:spacing w:val="18"/>
                <w:kern w:val="0"/>
                <w:sz w:val="17"/>
                <w:szCs w:val="17"/>
              </w:rPr>
              <w:t>。</w:t>
            </w:r>
          </w:p>
        </w:tc>
      </w:tr>
      <w:tr w:rsidR="00656B27" w:rsidRPr="00656B27" w:rsidTr="00656B27">
        <w:trPr>
          <w:trHeight w:val="90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危大工程及超过一定规模的危大工程范围由国务院住房城乡建设主管部门制定。</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90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省级住房城乡建设主管部门可以结合本地区实际情况，补充本地区危大工程范围。</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128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《规定》删除条文</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危险性较大的分部分项工程安全专项施工方案（以下简称“专项方案”），是指施工单位在编制施工组织（总）设计的基础上，针对危险性较大的分部分项工程单独编制的安全技术措施文件。</w:t>
            </w:r>
          </w:p>
        </w:tc>
      </w:tr>
    </w:tbl>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lastRenderedPageBreak/>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第一章　总则</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第一条  本条是对原《危险性较大的分部分项工程安全管理办法》第一条的修订。引用的法律条文级别更高，在建设工程施工管理过程中更具强制性。</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第二条  本条是对原《管理办法》条文的修订。</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第三条  本条文第一款是对原《管理办法》条文的修订。        </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第二款为新增条款，危大工程及超过一定规模的危大工程范围由住建部门划分。建办质【2018】31号《关于实施&lt;危险性较大的分部分项工程安全管理规定&gt;有关问题的通知》对原建质[2009]87号《危险性较大的分部分项工程安全管理办法》中的附件一、附件二进行了重新修订公布。</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第三款条文为新增条款。规定各地可根据当地的实际情况，开列本地的危大工程及超过一定规模的危大工程范围清单。</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第四条  第五条  新增条文。规定了国家住建部门为监督指导部门，地方住建部门为本区域的监督管理部门。</w:t>
      </w:r>
    </w:p>
    <w:p w:rsidR="00656B27" w:rsidRPr="00656B27" w:rsidRDefault="00656B27" w:rsidP="00656B27">
      <w:pPr>
        <w:widowControl/>
        <w:spacing w:line="420" w:lineRule="atLeast"/>
        <w:jc w:val="left"/>
        <w:rPr>
          <w:rFonts w:ascii="宋体" w:eastAsia="宋体" w:hAnsi="宋体" w:cs="宋体"/>
          <w:kern w:val="0"/>
          <w:sz w:val="24"/>
          <w:szCs w:val="24"/>
        </w:rPr>
      </w:pPr>
    </w:p>
    <w:tbl>
      <w:tblPr>
        <w:tblW w:w="5000" w:type="pct"/>
        <w:tblCellMar>
          <w:left w:w="0" w:type="dxa"/>
          <w:right w:w="0" w:type="dxa"/>
        </w:tblCellMar>
        <w:tblLook w:val="04A0"/>
      </w:tblPr>
      <w:tblGrid>
        <w:gridCol w:w="4383"/>
        <w:gridCol w:w="4163"/>
      </w:tblGrid>
      <w:tr w:rsidR="00656B27" w:rsidRPr="00656B27" w:rsidTr="00656B27">
        <w:trPr>
          <w:trHeight w:val="72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第四条　国务院住房城乡建设主管部门负责全国危大工程安全管理的指导监督。</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县级以上地方人民政府住房城乡建设主管部门负责本行政区域内危大工程的安全监督管理。</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6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第二章　前期保障</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800"/>
        </w:trPr>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第五条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b/>
                <w:bCs/>
                <w:color w:val="FF0000"/>
                <w:spacing w:val="18"/>
                <w:kern w:val="0"/>
                <w:sz w:val="17"/>
                <w:szCs w:val="17"/>
              </w:rPr>
              <w:t>建设单位</w:t>
            </w:r>
            <w:r w:rsidRPr="00656B27">
              <w:rPr>
                <w:rFonts w:ascii="宋体" w:eastAsia="宋体" w:hAnsi="宋体" w:cs="宋体"/>
                <w:color w:val="181717"/>
                <w:spacing w:val="18"/>
                <w:kern w:val="0"/>
                <w:sz w:val="17"/>
                <w:szCs w:val="17"/>
              </w:rPr>
              <w:t>应当依法提供真实、准确、完整的工程地质、水文地质和工程周边环境等资料。</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80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第</w:t>
            </w:r>
            <w:r w:rsidRPr="00656B27">
              <w:rPr>
                <w:rFonts w:ascii="宋体" w:eastAsia="宋体" w:hAnsi="宋体" w:cs="宋体"/>
                <w:color w:val="181717"/>
                <w:spacing w:val="18"/>
                <w:kern w:val="0"/>
                <w:sz w:val="17"/>
                <w:szCs w:val="17"/>
              </w:rPr>
              <w:t>六条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b/>
                <w:bCs/>
                <w:color w:val="FF0000"/>
                <w:spacing w:val="18"/>
                <w:kern w:val="0"/>
                <w:sz w:val="17"/>
                <w:szCs w:val="17"/>
              </w:rPr>
              <w:t>勘察单位</w:t>
            </w:r>
            <w:r w:rsidRPr="00656B27">
              <w:rPr>
                <w:rFonts w:ascii="宋体" w:eastAsia="宋体" w:hAnsi="宋体" w:cs="宋体"/>
                <w:color w:val="FF0000"/>
                <w:spacing w:val="18"/>
                <w:kern w:val="0"/>
                <w:sz w:val="17"/>
                <w:szCs w:val="17"/>
              </w:rPr>
              <w:t>应</w:t>
            </w:r>
            <w:r w:rsidRPr="00656B27">
              <w:rPr>
                <w:rFonts w:ascii="宋体" w:eastAsia="宋体" w:hAnsi="宋体" w:cs="宋体"/>
                <w:color w:val="181717"/>
                <w:spacing w:val="18"/>
                <w:kern w:val="0"/>
                <w:sz w:val="17"/>
                <w:szCs w:val="17"/>
              </w:rPr>
              <w:t>当根据工程实际及工程周边环境资料，</w:t>
            </w:r>
            <w:r w:rsidRPr="00656B27">
              <w:rPr>
                <w:rFonts w:ascii="宋体" w:eastAsia="宋体" w:hAnsi="宋体" w:cs="宋体"/>
                <w:color w:val="FF0000"/>
                <w:spacing w:val="18"/>
                <w:kern w:val="0"/>
                <w:sz w:val="17"/>
                <w:szCs w:val="17"/>
              </w:rPr>
              <w:t>在勘察文件中说明地质条件可能造成的工程风险。</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F0000"/>
                <w:spacing w:val="18"/>
                <w:kern w:val="0"/>
                <w:sz w:val="17"/>
                <w:szCs w:val="17"/>
              </w:rPr>
              <w:t>设计单位</w:t>
            </w:r>
            <w:r w:rsidRPr="00656B27">
              <w:rPr>
                <w:rFonts w:ascii="宋体" w:eastAsia="宋体" w:hAnsi="宋体" w:cs="宋体"/>
                <w:color w:val="FF0000"/>
                <w:spacing w:val="18"/>
                <w:kern w:val="0"/>
                <w:sz w:val="17"/>
                <w:szCs w:val="17"/>
              </w:rPr>
              <w:t>应</w:t>
            </w:r>
            <w:r w:rsidRPr="00656B27">
              <w:rPr>
                <w:rFonts w:ascii="宋体" w:eastAsia="宋体" w:hAnsi="宋体" w:cs="宋体"/>
                <w:color w:val="181717"/>
                <w:spacing w:val="18"/>
                <w:kern w:val="0"/>
                <w:sz w:val="17"/>
                <w:szCs w:val="17"/>
              </w:rPr>
              <w:t>当</w:t>
            </w:r>
            <w:r w:rsidRPr="00656B27">
              <w:rPr>
                <w:rFonts w:ascii="宋体" w:eastAsia="宋体" w:hAnsi="宋体" w:cs="宋体"/>
                <w:color w:val="FF0000"/>
                <w:spacing w:val="18"/>
                <w:kern w:val="0"/>
                <w:sz w:val="17"/>
                <w:szCs w:val="17"/>
              </w:rPr>
              <w:t>在设计文件中注明涉及危大工程的重点部位和环节</w:t>
            </w:r>
            <w:r w:rsidRPr="00656B27">
              <w:rPr>
                <w:rFonts w:ascii="宋体" w:eastAsia="宋体" w:hAnsi="宋体" w:cs="宋体"/>
                <w:color w:val="181717"/>
                <w:spacing w:val="18"/>
                <w:kern w:val="0"/>
                <w:sz w:val="17"/>
                <w:szCs w:val="17"/>
              </w:rPr>
              <w:t>，提出保障工程周边环境安全和工程施工安全的意见，必要时进行专项设计。</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第七条　建设单位应当组织勘察、设计等单位</w:t>
            </w:r>
            <w:r w:rsidRPr="00656B27">
              <w:rPr>
                <w:rFonts w:ascii="宋体" w:eastAsia="宋体" w:hAnsi="宋体" w:cs="宋体"/>
                <w:color w:val="FF0000"/>
                <w:spacing w:val="18"/>
                <w:kern w:val="0"/>
                <w:sz w:val="17"/>
                <w:szCs w:val="17"/>
              </w:rPr>
              <w:t>在</w:t>
            </w:r>
            <w:r w:rsidRPr="00656B27">
              <w:rPr>
                <w:rFonts w:ascii="宋体" w:eastAsia="宋体" w:hAnsi="宋体" w:cs="宋体"/>
                <w:color w:val="181717"/>
                <w:spacing w:val="18"/>
                <w:kern w:val="0"/>
                <w:sz w:val="17"/>
                <w:szCs w:val="17"/>
              </w:rPr>
              <w:t>施工</w:t>
            </w:r>
            <w:r w:rsidRPr="00656B27">
              <w:rPr>
                <w:rFonts w:ascii="宋体" w:eastAsia="宋体" w:hAnsi="宋体" w:cs="宋体"/>
                <w:color w:val="FF0000"/>
                <w:spacing w:val="18"/>
                <w:kern w:val="0"/>
                <w:sz w:val="17"/>
                <w:szCs w:val="17"/>
              </w:rPr>
              <w:t>招标文件中列出危大工程清单</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要求施工单位在投标时补充完善危大工程清单并明确相应的安全管理措施。</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第八条　建设单位应当按照施工合同约定</w:t>
            </w:r>
            <w:r w:rsidRPr="00656B27">
              <w:rPr>
                <w:rFonts w:ascii="宋体" w:eastAsia="宋体" w:hAnsi="宋体" w:cs="宋体"/>
                <w:color w:val="FF0000"/>
                <w:spacing w:val="18"/>
                <w:kern w:val="0"/>
                <w:sz w:val="17"/>
                <w:szCs w:val="17"/>
              </w:rPr>
              <w:t>及时支付危大工程施工技术措施费</w:t>
            </w:r>
            <w:r w:rsidRPr="00656B27">
              <w:rPr>
                <w:rFonts w:ascii="宋体" w:eastAsia="宋体" w:hAnsi="宋体" w:cs="宋体"/>
                <w:color w:val="181717"/>
                <w:spacing w:val="18"/>
                <w:kern w:val="0"/>
                <w:sz w:val="17"/>
                <w:szCs w:val="17"/>
              </w:rPr>
              <w:t>以及相应的安全防护</w:t>
            </w:r>
            <w:r w:rsidRPr="00656B27">
              <w:rPr>
                <w:rFonts w:ascii="宋体" w:eastAsia="宋体" w:hAnsi="宋体" w:cs="宋体"/>
                <w:color w:val="FF0000"/>
                <w:spacing w:val="18"/>
                <w:kern w:val="0"/>
                <w:sz w:val="17"/>
                <w:szCs w:val="17"/>
              </w:rPr>
              <w:t>文明施工措施费</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保障危大工程施工安全</w:t>
            </w:r>
            <w:r w:rsidRPr="00656B27">
              <w:rPr>
                <w:rFonts w:ascii="宋体" w:eastAsia="宋体" w:hAnsi="宋体" w:cs="宋体"/>
                <w:color w:val="181717"/>
                <w:spacing w:val="18"/>
                <w:kern w:val="0"/>
                <w:sz w:val="16"/>
                <w:szCs w:val="16"/>
              </w:rPr>
              <w:t>。</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6"/>
                <w:szCs w:val="16"/>
              </w:rPr>
              <w:t>《规定》新增条文</w:t>
            </w:r>
          </w:p>
        </w:tc>
      </w:tr>
      <w:tr w:rsidR="00656B27" w:rsidRPr="00656B27" w:rsidTr="00656B27">
        <w:trPr>
          <w:trHeight w:val="5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第九条　建设单位在</w:t>
            </w:r>
            <w:r w:rsidRPr="00656B27">
              <w:rPr>
                <w:rFonts w:ascii="宋体" w:eastAsia="宋体" w:hAnsi="宋体" w:cs="宋体"/>
                <w:color w:val="FF0000"/>
                <w:spacing w:val="18"/>
                <w:kern w:val="0"/>
                <w:sz w:val="17"/>
                <w:szCs w:val="17"/>
              </w:rPr>
              <w:t>申请办理安全监督手续时</w:t>
            </w:r>
            <w:r w:rsidRPr="00656B27">
              <w:rPr>
                <w:rFonts w:ascii="宋体" w:eastAsia="宋体" w:hAnsi="宋体" w:cs="宋体"/>
                <w:color w:val="181717"/>
                <w:spacing w:val="18"/>
                <w:kern w:val="0"/>
                <w:sz w:val="17"/>
                <w:szCs w:val="17"/>
              </w:rPr>
              <w:t>，应当</w:t>
            </w:r>
            <w:r w:rsidRPr="00656B27">
              <w:rPr>
                <w:rFonts w:ascii="宋体" w:eastAsia="宋体" w:hAnsi="宋体" w:cs="宋体"/>
                <w:color w:val="FF0000"/>
                <w:spacing w:val="18"/>
                <w:kern w:val="0"/>
                <w:sz w:val="17"/>
                <w:szCs w:val="17"/>
              </w:rPr>
              <w:t>提交危大工程清单</w:t>
            </w:r>
            <w:r w:rsidRPr="00656B27">
              <w:rPr>
                <w:rFonts w:ascii="宋体" w:eastAsia="宋体" w:hAnsi="宋体" w:cs="宋体"/>
                <w:color w:val="181717"/>
                <w:spacing w:val="18"/>
                <w:kern w:val="0"/>
                <w:sz w:val="17"/>
                <w:szCs w:val="17"/>
              </w:rPr>
              <w:t>及其</w:t>
            </w:r>
            <w:r w:rsidRPr="00656B27">
              <w:rPr>
                <w:rFonts w:ascii="宋体" w:eastAsia="宋体" w:hAnsi="宋体" w:cs="宋体"/>
                <w:color w:val="FF0000"/>
                <w:spacing w:val="18"/>
                <w:kern w:val="0"/>
                <w:sz w:val="17"/>
                <w:szCs w:val="17"/>
              </w:rPr>
              <w:t>安全管理措施</w:t>
            </w:r>
            <w:r w:rsidRPr="00656B27">
              <w:rPr>
                <w:rFonts w:ascii="宋体" w:eastAsia="宋体" w:hAnsi="宋体" w:cs="宋体"/>
                <w:color w:val="181717"/>
                <w:spacing w:val="18"/>
                <w:kern w:val="0"/>
                <w:sz w:val="17"/>
                <w:szCs w:val="17"/>
              </w:rPr>
              <w:t>等资料。</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第四条　建设单位在申请领取施工许可证或办理安全监督手续时，应当提供危险性较大的分部分项工程清单和安全管理措施。施工单位、监理单位应当建立危险性较大的分部分项工程安全管理制度。</w:t>
            </w:r>
          </w:p>
        </w:tc>
      </w:tr>
    </w:tbl>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第二章　前期保障</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lastRenderedPageBreak/>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第五~七条  为新增条文。规定在工程招标阶段，勘察、设计、建设单位就应对建设工程可能出现的风险点，列出危大清单。施工单位完善危大清单，并提出管理措施。对危大工程从源头抓起。</w:t>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第八条  对危大工程所必需的费用专条列出。建设单位应按约定及时支付。以保障危大工程的监督实施。</w:t>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第九条  是对原《管理办法》第四条的修订。</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325"/>
        <w:gridCol w:w="4221"/>
      </w:tblGrid>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第三章　专项施工方案</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第十条　施工单位应当在危大工程施工前组织工程技术人员编制专项施工方案。</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第五条　施工单位应当在危险性较大的分部分项工程施工前编制专项方案；对于超过一定规模的危险性较大的分部分项工程，施工单位应当组织专家对专项方案进行论证。</w:t>
            </w:r>
            <w:r w:rsidRPr="00656B27">
              <w:rPr>
                <w:rFonts w:ascii="宋体" w:eastAsia="宋体" w:hAnsi="宋体" w:cs="宋体"/>
                <w:color w:val="FF0000"/>
                <w:spacing w:val="18"/>
                <w:kern w:val="0"/>
                <w:sz w:val="17"/>
                <w:szCs w:val="17"/>
              </w:rPr>
              <w:t>超过一定规模的危险性较大的分部分项工程范围见附件二。</w:t>
            </w:r>
          </w:p>
        </w:tc>
      </w:tr>
      <w:tr w:rsidR="00656B27" w:rsidRPr="00656B27" w:rsidTr="00656B27">
        <w:trPr>
          <w:trHeight w:val="12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实行施工总承包的，专项施工方案应当由施工总承包单位组织编制。危大工程实行分包的，专项施工方案可以由相关专业分包单位组织编制。</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第六条　建筑工程实行施工总承包的，专项方案应当由施工总承包单位组织编制。其中，起重机械安装拆卸工程、深基坑工程、附着式升降脚手架等专业工程实行分包的，其专项方案可由专业承包单位组织编制。</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7030A0"/>
                <w:spacing w:val="18"/>
                <w:kern w:val="0"/>
                <w:sz w:val="17"/>
                <w:szCs w:val="17"/>
              </w:rPr>
              <w:t>住建部办公厅建办质〔2018〕31号关于《实施</w:t>
            </w:r>
            <w:r w:rsidRPr="00656B27">
              <w:rPr>
                <w:rFonts w:ascii="宋体" w:eastAsia="宋体" w:hAnsi="宋体" w:cs="宋体" w:hint="eastAsia"/>
                <w:color w:val="7030A0"/>
                <w:spacing w:val="18"/>
                <w:kern w:val="0"/>
                <w:sz w:val="17"/>
                <w:szCs w:val="17"/>
              </w:rPr>
              <w:t>&lt;</w:t>
            </w:r>
            <w:r w:rsidRPr="00656B27">
              <w:rPr>
                <w:rFonts w:ascii="宋体" w:eastAsia="宋体" w:hAnsi="宋体" w:cs="宋体"/>
                <w:color w:val="7030A0"/>
                <w:spacing w:val="18"/>
                <w:kern w:val="0"/>
                <w:sz w:val="17"/>
                <w:szCs w:val="17"/>
              </w:rPr>
              <w:t>危险性较大的分部分项工程安全管理规定</w:t>
            </w:r>
            <w:r w:rsidRPr="00656B27">
              <w:rPr>
                <w:rFonts w:ascii="宋体" w:eastAsia="宋体" w:hAnsi="宋体" w:cs="宋体" w:hint="eastAsia"/>
                <w:color w:val="7030A0"/>
                <w:spacing w:val="18"/>
                <w:kern w:val="0"/>
                <w:sz w:val="17"/>
                <w:szCs w:val="17"/>
              </w:rPr>
              <w:t>&gt;</w:t>
            </w:r>
            <w:r w:rsidRPr="00656B27">
              <w:rPr>
                <w:rFonts w:ascii="宋体" w:eastAsia="宋体" w:hAnsi="宋体" w:cs="宋体"/>
                <w:color w:val="7030A0"/>
                <w:spacing w:val="18"/>
                <w:kern w:val="0"/>
                <w:sz w:val="17"/>
                <w:szCs w:val="17"/>
              </w:rPr>
              <w:t>有关问题的通知》第二条有专门规定。</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第七条　专项方案编制应当包括以下内容：</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第十一条　专项施工方案应当由施工单位技术负责人审核签字、加盖单位公章，并由总监理工程师审查签字、加盖执业印章后方可实施。</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第八条　专项方案应当由施工单位技术部门组织本单位施工技术、安全、质量等部门的专业技术人员进行审核。经审核合格的，由施工单位技术负责人签字。实行施工总承包的，专项方案应当由总承包单位技术负责人及相关专业承包单位技术负责人签字。</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《规定》删除条文</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不需专家论证的专项方案，经施工单位审核合格后报监理单位，由项目总监理工程师审核签字。</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9324B"/>
                <w:spacing w:val="18"/>
                <w:kern w:val="0"/>
                <w:sz w:val="17"/>
                <w:szCs w:val="17"/>
              </w:rPr>
              <w:t>危大工程实行分包并由分包单位编制专项施工方案的，专项施工方案应当</w:t>
            </w:r>
            <w:r w:rsidRPr="00656B27">
              <w:rPr>
                <w:rFonts w:ascii="宋体" w:eastAsia="宋体" w:hAnsi="宋体" w:cs="宋体"/>
                <w:color w:val="FF0000"/>
                <w:spacing w:val="18"/>
                <w:kern w:val="0"/>
                <w:sz w:val="17"/>
                <w:szCs w:val="17"/>
              </w:rPr>
              <w:t>由总承包单位技术负责人及分包单位技术负责人共同审核签字并加盖单位公章。</w:t>
            </w:r>
          </w:p>
        </w:tc>
        <w:tc>
          <w:tcPr>
            <w:tcW w:w="39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341"/>
        <w:gridCol w:w="4205"/>
      </w:tblGrid>
      <w:tr w:rsidR="00656B27" w:rsidRPr="00656B27" w:rsidTr="00656B27">
        <w:trPr>
          <w:trHeight w:val="720"/>
        </w:trPr>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第十二条　对于超过一定规模的危大工程，施工单位应当组织召开专家论证会对专项施工方案进行论证。实行施工总承包的，由施工总承包单位组织召开专家论证会。</w:t>
            </w:r>
            <w:r w:rsidRPr="00656B27">
              <w:rPr>
                <w:rFonts w:ascii="宋体" w:eastAsia="宋体" w:hAnsi="宋体" w:cs="宋体"/>
                <w:color w:val="FF0000"/>
                <w:spacing w:val="18"/>
                <w:kern w:val="0"/>
                <w:sz w:val="17"/>
                <w:szCs w:val="17"/>
              </w:rPr>
              <w:t>专家论证前专项施工方案应当通过施工单位审核和总监理工程师审查。</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第九条　超过一定规模的危险性较大的分部分项工程专项方案应当由施工单位组织召开专家论证会。实行施工总承包的，由施工总承包单位组织召开专家论证会。</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专家应当从地方人民政府住房城乡建设主管部门建立的专家库中选取</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符合专业要求且人数不得少于5名。与本工程有利害关系的人员不得以专家身份参加专家论证会。</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第十条　专家组成员应当由5名及以上符合相关专业要求的专家组成。</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本项目参建各方的人员不得以专家身份参加专家论证会。</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第十三条　专家论证会后，应当形成论证报告，对专项施工方案提出通过、修改后通过或者不通过的一致意见。专家对论证报告负责并签字确认。</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第十一条……专项方案经论证后，专家组应当提交论证报告，对论证的内容提出明确的意见，并在论证报告上签字。该报告作为专项方案修改完善的指导意见。</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lastRenderedPageBreak/>
              <w:t>专项施工方案经论证需修改后通过的，施工单位应当根据论证报告修改完善后，重新履行本规定第十一条的程序。</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第十二条　施工单位应当根据论证报告修改完善专项方案，并经施工单位技术负责人、项目总监理工程师、建设单位项目负责人签字后，方可组织实施。</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实行施工总承包的，应当由施工总承包单位、相关专业承包单位技术负责人签字。</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专项施工方案经论证不通过的，施工单位修改后应当按照本规定的要求重新组织专家论证。</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第十三条　专项方案经论证后需做重大修改的，施工单位应当按照论证报告修改，并重新组织专家进行论证。</w:t>
            </w:r>
          </w:p>
        </w:tc>
      </w:tr>
    </w:tbl>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第三章　专项施工方案</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第十条 第一款是对原《管理办法》第五条的修订。第二款是对原第六条的修订。</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删除了原《管理办法》第七条的专项方案编制内容的要求。</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第十一条 是对原《管理办法》第八条的修订。</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在专项施工方案中施工单位相关技术负责人签字后，还须加盖公司公章。</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危大工程虽然分包出去了，但总包单位和分包单位的技术负责人均需审核危大工程施工方案并签字加盖单位公章。实行双负责制。</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强化监理责任。强调专项施工方案、危大方案都必需由总监理工程师审查签字、加盖执业印章后方可实施。</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8"/>
          <w:szCs w:val="18"/>
        </w:rPr>
        <w:t>第十二条第一款是  对原《管理办法》第九条的修订。规定超过一定规模的危大工程专项施工方案，应当</w:t>
      </w:r>
      <w:r w:rsidRPr="00656B27">
        <w:rPr>
          <w:rFonts w:ascii="宋体" w:eastAsia="宋体" w:hAnsi="宋体" w:cs="宋体"/>
          <w:b/>
          <w:bCs/>
          <w:color w:val="0052FF"/>
          <w:spacing w:val="18"/>
          <w:kern w:val="0"/>
          <w:sz w:val="18"/>
        </w:rPr>
        <w:t>先通过施工单位审核和总监理工程师审查，再请专家论证。</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lastRenderedPageBreak/>
        <w:t>      第二款是  对原《管理办法》第十条的修订。</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第十三条第一款是  对原《管理办法》第十一条的修订。第二款是  对原第十二条的修订。第三款是  对原第十三条的修订。</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495"/>
        <w:gridCol w:w="4051"/>
      </w:tblGrid>
      <w:tr w:rsidR="00656B27" w:rsidRPr="00656B27" w:rsidTr="00656B27">
        <w:trPr>
          <w:trHeight w:val="72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第四章　现场安全管理</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第十四条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施工单位</w:t>
            </w:r>
            <w:r w:rsidRPr="00656B27">
              <w:rPr>
                <w:rFonts w:ascii="宋体" w:eastAsia="宋体" w:hAnsi="宋体" w:cs="宋体"/>
                <w:color w:val="181717"/>
                <w:spacing w:val="18"/>
                <w:kern w:val="0"/>
                <w:sz w:val="17"/>
                <w:szCs w:val="17"/>
              </w:rPr>
              <w:t>应当在施工现场</w:t>
            </w:r>
            <w:r w:rsidRPr="00656B27">
              <w:rPr>
                <w:rFonts w:ascii="宋体" w:eastAsia="宋体" w:hAnsi="宋体" w:cs="宋体"/>
                <w:color w:val="FF0000"/>
                <w:spacing w:val="18"/>
                <w:kern w:val="0"/>
                <w:sz w:val="17"/>
                <w:szCs w:val="17"/>
              </w:rPr>
              <w:t>显著位置公告危大工程</w:t>
            </w:r>
            <w:r w:rsidRPr="00656B27">
              <w:rPr>
                <w:rFonts w:ascii="宋体" w:eastAsia="宋体" w:hAnsi="宋体" w:cs="宋体"/>
                <w:color w:val="181717"/>
                <w:spacing w:val="18"/>
                <w:kern w:val="0"/>
                <w:sz w:val="17"/>
                <w:szCs w:val="17"/>
              </w:rPr>
              <w:t>名称、施工时间和具体责任人员，并在危险区域设置安全警示标志。</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80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第十五条　专项施工方案实施前，编制人员或者项目技术负责人应当向施工现场管理人员进行方案交底。</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第十五条　专项方案实施前，编制人员或项目技术负责人应当向现场管理人员</w:t>
            </w:r>
            <w:r w:rsidRPr="00656B27">
              <w:rPr>
                <w:rFonts w:ascii="宋体" w:eastAsia="宋体" w:hAnsi="宋体" w:cs="宋体"/>
                <w:color w:val="FF0000"/>
                <w:spacing w:val="18"/>
                <w:kern w:val="0"/>
                <w:sz w:val="17"/>
                <w:szCs w:val="17"/>
              </w:rPr>
              <w:t>和作业人员</w:t>
            </w:r>
            <w:r w:rsidRPr="00656B27">
              <w:rPr>
                <w:rFonts w:ascii="宋体" w:eastAsia="宋体" w:hAnsi="宋体" w:cs="宋体"/>
                <w:color w:val="181717"/>
                <w:spacing w:val="18"/>
                <w:kern w:val="0"/>
                <w:sz w:val="17"/>
                <w:szCs w:val="17"/>
              </w:rPr>
              <w:t>进行安全技术交底。</w:t>
            </w:r>
          </w:p>
        </w:tc>
      </w:tr>
      <w:tr w:rsidR="00656B27" w:rsidRPr="00656B27" w:rsidTr="00656B27">
        <w:trPr>
          <w:trHeight w:val="80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施工现场</w:t>
            </w:r>
            <w:r w:rsidRPr="00656B27">
              <w:rPr>
                <w:rFonts w:ascii="宋体" w:eastAsia="宋体" w:hAnsi="宋体" w:cs="宋体"/>
                <w:color w:val="FF0000"/>
                <w:spacing w:val="18"/>
                <w:kern w:val="0"/>
                <w:sz w:val="17"/>
                <w:szCs w:val="17"/>
              </w:rPr>
              <w:t>管理人员应当向作业人员进行安全技术交底</w:t>
            </w:r>
            <w:r w:rsidRPr="00656B27">
              <w:rPr>
                <w:rFonts w:ascii="宋体" w:eastAsia="宋体" w:hAnsi="宋体" w:cs="宋体"/>
                <w:color w:val="F08313"/>
                <w:spacing w:val="18"/>
                <w:kern w:val="0"/>
                <w:sz w:val="17"/>
                <w:szCs w:val="17"/>
              </w:rPr>
              <w:t>，</w:t>
            </w:r>
            <w:r w:rsidRPr="00656B27">
              <w:rPr>
                <w:rFonts w:ascii="宋体" w:eastAsia="宋体" w:hAnsi="宋体" w:cs="宋体"/>
                <w:color w:val="222A35"/>
                <w:spacing w:val="18"/>
                <w:kern w:val="0"/>
                <w:sz w:val="17"/>
                <w:szCs w:val="17"/>
              </w:rPr>
              <w:t>并由双方和项目专职安全生产管理人员共同签字确认。</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72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t>第十六条　施工单位应当严格按照专项施工方案组织施工，不得擅自修改专项施工方案。</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t>第十四条　施工单位应当严格按照专项方案组织施工，不得擅自修改、调整专项方案。</w:t>
            </w: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因规划调整、设计变更等原因确需调整的，修改后的专项施工方案应当按照本规定重新审核和论证。涉及资金或者工期调整的，建设单位应当按照约定予以调整。</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如因设计、结构、外部环境等因素发生变化确需修改的，修改后的专项方案应当按本办法第八条重新审核。对于超过一定规模的危险性较大工程的专项方案，施工单位应当重新组织专家进行论证。</w:t>
            </w: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第十七条　施工单位应当对危大工程施工作业人员进行登记，</w:t>
            </w:r>
            <w:r w:rsidRPr="00656B27">
              <w:rPr>
                <w:rFonts w:ascii="宋体" w:eastAsia="宋体" w:hAnsi="宋体" w:cs="宋体"/>
                <w:color w:val="FF0000"/>
                <w:spacing w:val="18"/>
                <w:kern w:val="0"/>
                <w:sz w:val="17"/>
                <w:szCs w:val="17"/>
              </w:rPr>
              <w:t>项目负责人应当在施工现场履职</w:t>
            </w:r>
            <w:r w:rsidRPr="00656B27">
              <w:rPr>
                <w:rFonts w:ascii="宋体" w:eastAsia="宋体" w:hAnsi="宋体" w:cs="宋体"/>
                <w:color w:val="F08313"/>
                <w:spacing w:val="18"/>
                <w:kern w:val="0"/>
                <w:sz w:val="17"/>
                <w:szCs w:val="17"/>
              </w:rPr>
              <w:t>。</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第十六条　施工单位应当指定专人对专项方案实施情况进行现场监督和按规定进行监测。</w:t>
            </w: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项目专职安全生产管理人员应当</w:t>
            </w:r>
            <w:r w:rsidRPr="00656B27">
              <w:rPr>
                <w:rFonts w:ascii="宋体" w:eastAsia="宋体" w:hAnsi="宋体" w:cs="宋体"/>
                <w:color w:val="181717"/>
                <w:spacing w:val="18"/>
                <w:kern w:val="0"/>
                <w:sz w:val="17"/>
                <w:szCs w:val="17"/>
              </w:rPr>
              <w:t>对专项施工方案实施情况</w:t>
            </w:r>
            <w:r w:rsidRPr="00656B27">
              <w:rPr>
                <w:rFonts w:ascii="宋体" w:eastAsia="宋体" w:hAnsi="宋体" w:cs="宋体"/>
                <w:color w:val="FF0000"/>
                <w:spacing w:val="18"/>
                <w:kern w:val="0"/>
                <w:sz w:val="17"/>
                <w:szCs w:val="17"/>
              </w:rPr>
              <w:t>进行现场监督</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对未按照专项</w:t>
            </w:r>
            <w:r w:rsidRPr="00656B27">
              <w:rPr>
                <w:rFonts w:ascii="宋体" w:eastAsia="宋体" w:hAnsi="宋体" w:cs="宋体"/>
                <w:color w:val="181717"/>
                <w:spacing w:val="18"/>
                <w:kern w:val="0"/>
                <w:sz w:val="17"/>
                <w:szCs w:val="17"/>
              </w:rPr>
              <w:lastRenderedPageBreak/>
              <w:t>施工方案施工的，应当要求立即整改，并及时报告项目负责人，项目负责人应当及时组织限期整改。</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施工单位技术负责人应当定期巡查专项方案实施情况。</w:t>
            </w:r>
          </w:p>
        </w:tc>
      </w:tr>
      <w:tr w:rsidR="00656B27" w:rsidRPr="00656B27" w:rsidTr="00656B27">
        <w:trPr>
          <w:trHeight w:val="58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施工单位应当按照规定对危大工程进行施工监测和安全巡视，发现危及人身安全的紧急情况，应当立即组织作业人员撤离危险区域。</w:t>
            </w:r>
          </w:p>
        </w:tc>
        <w:tc>
          <w:tcPr>
            <w:tcW w:w="35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发现不按照专项方案施工的，应当要求其立即整改；发现有危及人身安全紧急情况的，应当立即组织作业人员撤离危险区域。</w:t>
            </w:r>
          </w:p>
        </w:tc>
      </w:tr>
    </w:tbl>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第四章　现场安全管理</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第十四条  为新增条文。要求施工单位在施工现场显著位置危大工程告示牌</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第十五条  是对原《管理办法》第十五条的修订。将原由项目技术负责人应当向现场管理人员和作业人员进行安全技术交底，改为分级交底。</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项目技术负责人向现场管理人员进行技术交底。</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现场管理人员向作业人员进行安全技术交底。</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第十六条  是对原《管理办法》第十四条的修订。明确如因方案调整，涉及资金或者工期调整的，建设单位应当按照约定予以调整。建设单位应保证危大方案实施的资金需求。</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第十七条  是对原《管理办法》第十六条的修订。新增项目负责人应当在施工现场履职，项目专职安全生产管理人员应当对专项施工方案实施情况进行现场监督。强化了危大工程专人负责制度。</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第十八、十九条  是对原《管理办法》第十八、十九条的修订。</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第二十条  为新增条文。引入第三方监测单位，监测危大工程。</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第二十一条  为新增条文。事故发生时施工单位是抢险工作第一责任人。</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第二十二条  为新增条文。建设单位是事后恢复和评估的主要负责人。</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lastRenderedPageBreak/>
        <w:t>第二十三条  为新增条文。规定施工单位和监理单位应建立危大工程安全管理档案及档案所需收集资料的内容。</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483"/>
        <w:gridCol w:w="4063"/>
      </w:tblGrid>
      <w:tr w:rsidR="00656B27" w:rsidRPr="00656B27" w:rsidTr="00656B27">
        <w:trPr>
          <w:trHeight w:val="72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第十八条　监理单位应当结合危大工程专项施工方案编制监理实施细则，并对危大工程施工实施专项巡视检查。</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第十八条　监理单位应当将危险性较大的分部分项工程列入监理规划和监理实施细则，应当针对工程特点、周边环境和施工工艺等，制定安全监理工作流程、方法和措施。</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第十九条　监理单位应当对专项方案实施情况进行现场监理；对不按专项方案实施的，应当责令整改，施工单位拒不整改的，应当及时向建设单位报告；建设单位接到监理单位报告后，应当立即责令施工单位停工整改；施工单位仍不停工整改的，建设单位应当及时向住房城乡建设主管部门报告。</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第二十条　对于按照规定需要进行第三方监测的危大工程，建设单位应当委托具有相应勘察资质的单位进行监测。</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监测单位应当编制</w:t>
            </w:r>
            <w:r w:rsidRPr="00656B27">
              <w:rPr>
                <w:rFonts w:ascii="宋体" w:eastAsia="宋体" w:hAnsi="宋体" w:cs="宋体"/>
                <w:color w:val="FF0000"/>
                <w:spacing w:val="18"/>
                <w:kern w:val="0"/>
                <w:sz w:val="17"/>
                <w:szCs w:val="17"/>
              </w:rPr>
              <w:t>监测方案</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监测方案由监测单位技术负责人审核签字并加盖单位公章，</w:t>
            </w:r>
            <w:r w:rsidRPr="00656B27">
              <w:rPr>
                <w:rFonts w:ascii="宋体" w:eastAsia="宋体" w:hAnsi="宋体" w:cs="宋体"/>
                <w:color w:val="FF0000"/>
                <w:spacing w:val="18"/>
                <w:kern w:val="0"/>
                <w:sz w:val="17"/>
                <w:szCs w:val="17"/>
              </w:rPr>
              <w:t>报送监理单位后方可实施。</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12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监测单位</w:t>
            </w:r>
            <w:r w:rsidRPr="00656B27">
              <w:rPr>
                <w:rFonts w:ascii="宋体" w:eastAsia="宋体" w:hAnsi="宋体" w:cs="宋体"/>
                <w:color w:val="181717"/>
                <w:spacing w:val="18"/>
                <w:kern w:val="0"/>
                <w:sz w:val="17"/>
                <w:szCs w:val="17"/>
              </w:rPr>
              <w:t>应当按照监测方案开展监测，及时向建设单位报送监测成果，并</w:t>
            </w:r>
            <w:r w:rsidRPr="00656B27">
              <w:rPr>
                <w:rFonts w:ascii="宋体" w:eastAsia="宋体" w:hAnsi="宋体" w:cs="宋体"/>
                <w:color w:val="FF0000"/>
                <w:spacing w:val="18"/>
                <w:kern w:val="0"/>
                <w:sz w:val="17"/>
                <w:szCs w:val="17"/>
              </w:rPr>
              <w:t>对监测成果负责</w:t>
            </w:r>
            <w:r w:rsidRPr="00656B27">
              <w:rPr>
                <w:rFonts w:ascii="宋体" w:eastAsia="宋体" w:hAnsi="宋体" w:cs="宋体"/>
                <w:color w:val="F08313"/>
                <w:spacing w:val="18"/>
                <w:kern w:val="0"/>
                <w:sz w:val="17"/>
                <w:szCs w:val="17"/>
              </w:rPr>
              <w:t>；</w:t>
            </w:r>
            <w:r w:rsidRPr="00656B27">
              <w:rPr>
                <w:rFonts w:ascii="宋体" w:eastAsia="宋体" w:hAnsi="宋体" w:cs="宋体"/>
                <w:color w:val="FF0000"/>
                <w:spacing w:val="18"/>
                <w:kern w:val="0"/>
                <w:sz w:val="17"/>
                <w:szCs w:val="17"/>
              </w:rPr>
              <w:t>发现异常</w:t>
            </w:r>
            <w:r w:rsidRPr="00656B27">
              <w:rPr>
                <w:rFonts w:ascii="宋体" w:eastAsia="宋体" w:hAnsi="宋体" w:cs="宋体"/>
                <w:color w:val="181717"/>
                <w:spacing w:val="18"/>
                <w:kern w:val="0"/>
                <w:sz w:val="17"/>
                <w:szCs w:val="17"/>
              </w:rPr>
              <w:t>时，及时</w:t>
            </w:r>
            <w:r w:rsidRPr="00656B27">
              <w:rPr>
                <w:rFonts w:ascii="宋体" w:eastAsia="宋体" w:hAnsi="宋体" w:cs="宋体"/>
                <w:color w:val="FF0000"/>
                <w:spacing w:val="18"/>
                <w:kern w:val="0"/>
                <w:sz w:val="17"/>
                <w:szCs w:val="17"/>
              </w:rPr>
              <w:t>向建设、设计、施工、监理单位报告</w:t>
            </w:r>
            <w:r w:rsidRPr="00656B27">
              <w:rPr>
                <w:rFonts w:ascii="宋体" w:eastAsia="宋体" w:hAnsi="宋体" w:cs="宋体"/>
                <w:color w:val="F08313"/>
                <w:spacing w:val="18"/>
                <w:kern w:val="0"/>
                <w:sz w:val="17"/>
                <w:szCs w:val="17"/>
              </w:rPr>
              <w:t>，</w:t>
            </w:r>
            <w:r w:rsidRPr="00656B27">
              <w:rPr>
                <w:rFonts w:ascii="宋体" w:eastAsia="宋体" w:hAnsi="宋体" w:cs="宋体"/>
                <w:color w:val="181717"/>
                <w:spacing w:val="18"/>
                <w:kern w:val="0"/>
                <w:sz w:val="17"/>
                <w:szCs w:val="17"/>
              </w:rPr>
              <w:t>建设单位应当立即组织相关单位采取处置措施。</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t>第二十一条　对于按照规定需要验收的危大工程，施工单位、监理单位应当组织相关人</w:t>
            </w:r>
            <w:r w:rsidRPr="00656B27">
              <w:rPr>
                <w:rFonts w:ascii="宋体" w:eastAsia="宋体" w:hAnsi="宋体" w:cs="宋体"/>
                <w:color w:val="00B050"/>
                <w:spacing w:val="18"/>
                <w:kern w:val="0"/>
                <w:sz w:val="17"/>
                <w:szCs w:val="17"/>
              </w:rPr>
              <w:lastRenderedPageBreak/>
              <w:t>员进行验收。验收合格的，经施工单位项目技术负责人及总监理工程师签字确认后，方可进入下一道工序。</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lastRenderedPageBreak/>
              <w:t>第十七条　对于按规定需要验收的危险性较大的分部分项工程，施工单位、监</w:t>
            </w:r>
            <w:r w:rsidRPr="00656B27">
              <w:rPr>
                <w:rFonts w:ascii="宋体" w:eastAsia="宋体" w:hAnsi="宋体" w:cs="宋体"/>
                <w:color w:val="00B050"/>
                <w:spacing w:val="18"/>
                <w:kern w:val="0"/>
                <w:sz w:val="17"/>
                <w:szCs w:val="17"/>
              </w:rPr>
              <w:lastRenderedPageBreak/>
              <w:t>理单位应当组织有关人员进行验收。验收合格的，经施工单位项目技术负责人及项目总监理工程师签字后，方可进入下一道工序。</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548"/>
        <w:gridCol w:w="3998"/>
      </w:tblGrid>
      <w:tr w:rsidR="00656B27" w:rsidRPr="00656B27" w:rsidTr="00656B27">
        <w:trPr>
          <w:trHeight w:val="72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3B3838"/>
                <w:spacing w:val="18"/>
                <w:kern w:val="0"/>
                <w:sz w:val="17"/>
                <w:szCs w:val="17"/>
              </w:rPr>
              <w:t>危大工程验收合格后，施工单位应当在施工现场明显位置设置验收标识牌，公示验收时间及责任人员。</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3B3838"/>
                <w:spacing w:val="18"/>
                <w:kern w:val="0"/>
                <w:sz w:val="17"/>
                <w:szCs w:val="17"/>
              </w:rPr>
              <w:t>第二十二条</w:t>
            </w:r>
            <w:r w:rsidRPr="00656B27">
              <w:rPr>
                <w:rFonts w:ascii="宋体" w:eastAsia="宋体" w:hAnsi="宋体" w:cs="宋体"/>
                <w:color w:val="3B3838"/>
                <w:spacing w:val="18"/>
                <w:kern w:val="0"/>
                <w:sz w:val="17"/>
                <w:szCs w:val="17"/>
              </w:rPr>
              <w:t xml:space="preserve">　</w:t>
            </w:r>
            <w:r w:rsidRPr="00656B27">
              <w:rPr>
                <w:rFonts w:ascii="宋体" w:eastAsia="宋体" w:hAnsi="宋体" w:cs="宋体"/>
                <w:color w:val="FF0000"/>
                <w:spacing w:val="18"/>
                <w:kern w:val="0"/>
                <w:sz w:val="17"/>
                <w:szCs w:val="17"/>
              </w:rPr>
              <w:t>危大工程发生险情或者事故时，施工单位应当立即采取应急处置措施</w:t>
            </w:r>
            <w:r w:rsidRPr="00656B27">
              <w:rPr>
                <w:rFonts w:ascii="宋体" w:eastAsia="宋体" w:hAnsi="宋体" w:cs="宋体"/>
                <w:color w:val="3B3838"/>
                <w:spacing w:val="18"/>
                <w:kern w:val="0"/>
                <w:sz w:val="17"/>
                <w:szCs w:val="17"/>
              </w:rPr>
              <w:t>，并报告工程所在地住房城乡建设主管部门。建设、勘察、设计、监理等单位应当配合施工单位开展应急抢险工作。</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3B3838"/>
                <w:spacing w:val="18"/>
                <w:kern w:val="0"/>
                <w:sz w:val="17"/>
                <w:szCs w:val="17"/>
              </w:rPr>
              <w:t>第二十三条</w:t>
            </w:r>
            <w:r w:rsidRPr="00656B27">
              <w:rPr>
                <w:rFonts w:ascii="宋体" w:eastAsia="宋体" w:hAnsi="宋体" w:cs="宋体"/>
                <w:color w:val="3B3838"/>
                <w:spacing w:val="18"/>
                <w:kern w:val="0"/>
                <w:sz w:val="17"/>
                <w:szCs w:val="17"/>
              </w:rPr>
              <w:t xml:space="preserve">　</w:t>
            </w:r>
            <w:r w:rsidRPr="00656B27">
              <w:rPr>
                <w:rFonts w:ascii="宋体" w:eastAsia="宋体" w:hAnsi="宋体" w:cs="宋体"/>
                <w:color w:val="FF0000"/>
                <w:spacing w:val="18"/>
                <w:kern w:val="0"/>
                <w:sz w:val="17"/>
                <w:szCs w:val="17"/>
              </w:rPr>
              <w:t>危大工程应急抢险结束后，建设单位应当组织</w:t>
            </w:r>
            <w:r w:rsidRPr="00656B27">
              <w:rPr>
                <w:rFonts w:ascii="宋体" w:eastAsia="宋体" w:hAnsi="宋体" w:cs="宋体"/>
                <w:color w:val="3B3838"/>
                <w:spacing w:val="18"/>
                <w:kern w:val="0"/>
                <w:sz w:val="17"/>
                <w:szCs w:val="17"/>
              </w:rPr>
              <w:t>勘察、设计、施工、监理等单位</w:t>
            </w:r>
            <w:r w:rsidRPr="00656B27">
              <w:rPr>
                <w:rFonts w:ascii="宋体" w:eastAsia="宋体" w:hAnsi="宋体" w:cs="宋体"/>
                <w:color w:val="FF0000"/>
                <w:spacing w:val="18"/>
                <w:kern w:val="0"/>
                <w:sz w:val="17"/>
                <w:szCs w:val="17"/>
              </w:rPr>
              <w:t>制定工程恢复方案</w:t>
            </w:r>
            <w:r w:rsidRPr="00656B27">
              <w:rPr>
                <w:rFonts w:ascii="宋体" w:eastAsia="宋体" w:hAnsi="宋体" w:cs="宋体"/>
                <w:color w:val="3B3838"/>
                <w:spacing w:val="18"/>
                <w:kern w:val="0"/>
                <w:sz w:val="17"/>
                <w:szCs w:val="17"/>
              </w:rPr>
              <w:t>，并对应急抢险工作进行后评估。</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3B3838"/>
                <w:spacing w:val="18"/>
                <w:kern w:val="0"/>
                <w:sz w:val="17"/>
                <w:szCs w:val="17"/>
              </w:rPr>
              <w:t>第二十四条　施工、监理单位应当建立危大工程安全管理档案。</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3B3838"/>
                <w:spacing w:val="18"/>
                <w:kern w:val="0"/>
                <w:sz w:val="17"/>
                <w:szCs w:val="17"/>
              </w:rPr>
              <w:t>施工单位应当将专项施工方案及审核、专家论证、交底、现场检查、验收及整改等相关资料纳入档案管理。</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3B3838"/>
                <w:spacing w:val="18"/>
                <w:kern w:val="0"/>
                <w:sz w:val="17"/>
                <w:szCs w:val="17"/>
              </w:rPr>
              <w:t>监理单位应当将监理实施细则、专项施工方案审查、专项巡视检查、验收及整改等相关资料纳入档案管理。</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72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78A07"/>
                <w:spacing w:val="18"/>
                <w:kern w:val="0"/>
                <w:sz w:val="17"/>
                <w:szCs w:val="17"/>
              </w:rPr>
              <w:t>第五章　监督管理</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39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181717"/>
                <w:spacing w:val="18"/>
                <w:kern w:val="0"/>
                <w:sz w:val="17"/>
                <w:szCs w:val="17"/>
              </w:rPr>
              <w:t>第二十五条</w:t>
            </w:r>
            <w:r w:rsidRPr="00656B27">
              <w:rPr>
                <w:rFonts w:ascii="宋体" w:eastAsia="宋体" w:hAnsi="宋体" w:cs="宋体"/>
                <w:color w:val="181717"/>
                <w:spacing w:val="18"/>
                <w:kern w:val="0"/>
                <w:sz w:val="17"/>
                <w:szCs w:val="17"/>
              </w:rPr>
              <w:t xml:space="preserve">　设区的市级以上地方人民政府</w:t>
            </w:r>
            <w:r w:rsidRPr="00656B27">
              <w:rPr>
                <w:rFonts w:ascii="宋体" w:eastAsia="宋体" w:hAnsi="宋体" w:cs="宋体"/>
                <w:color w:val="181717"/>
                <w:spacing w:val="18"/>
                <w:kern w:val="0"/>
                <w:sz w:val="17"/>
                <w:szCs w:val="17"/>
              </w:rPr>
              <w:lastRenderedPageBreak/>
              <w:t>住房城乡建设主管部门应当建立专家库，制定专家库管理制度，建立专家诚信档案，并向社会公布，接受社会监督。</w:t>
            </w:r>
          </w:p>
        </w:tc>
        <w:tc>
          <w:tcPr>
            <w:tcW w:w="349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第二十条　各地住房城乡建设主管部门</w:t>
            </w:r>
            <w:r w:rsidRPr="00656B27">
              <w:rPr>
                <w:rFonts w:ascii="宋体" w:eastAsia="宋体" w:hAnsi="宋体" w:cs="宋体"/>
                <w:color w:val="181717"/>
                <w:spacing w:val="18"/>
                <w:kern w:val="0"/>
                <w:sz w:val="17"/>
                <w:szCs w:val="17"/>
              </w:rPr>
              <w:lastRenderedPageBreak/>
              <w:t>应当按专业类别建立专家库。专家库的专业类别及专家数量应根据本地实际情况设置。</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专家名单应当予以公示。</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581"/>
        <w:gridCol w:w="3965"/>
      </w:tblGrid>
      <w:tr w:rsidR="00656B27" w:rsidRPr="00656B27" w:rsidTr="00656B27">
        <w:trPr>
          <w:trHeight w:val="72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14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7030A0"/>
                <w:spacing w:val="18"/>
                <w:kern w:val="0"/>
                <w:sz w:val="17"/>
                <w:szCs w:val="17"/>
              </w:rPr>
              <w:t>住建部办公厅建办质〔2018〕31号关于《实施</w:t>
            </w:r>
            <w:r w:rsidRPr="00656B27">
              <w:rPr>
                <w:rFonts w:ascii="宋体" w:eastAsia="宋体" w:hAnsi="宋体" w:cs="宋体" w:hint="eastAsia"/>
                <w:color w:val="7030A0"/>
                <w:spacing w:val="18"/>
                <w:kern w:val="0"/>
                <w:sz w:val="17"/>
                <w:szCs w:val="17"/>
              </w:rPr>
              <w:t>&lt;</w:t>
            </w:r>
            <w:r w:rsidRPr="00656B27">
              <w:rPr>
                <w:rFonts w:ascii="宋体" w:eastAsia="宋体" w:hAnsi="宋体" w:cs="宋体"/>
                <w:color w:val="7030A0"/>
                <w:spacing w:val="18"/>
                <w:kern w:val="0"/>
                <w:sz w:val="17"/>
                <w:szCs w:val="17"/>
              </w:rPr>
              <w:t>危险性较大的分部分项工程安全管理规定</w:t>
            </w:r>
            <w:r w:rsidRPr="00656B27">
              <w:rPr>
                <w:rFonts w:ascii="宋体" w:eastAsia="宋体" w:hAnsi="宋体" w:cs="宋体" w:hint="eastAsia"/>
                <w:color w:val="7030A0"/>
                <w:spacing w:val="18"/>
                <w:kern w:val="0"/>
                <w:sz w:val="17"/>
                <w:szCs w:val="17"/>
              </w:rPr>
              <w:t>&gt;</w:t>
            </w:r>
            <w:r w:rsidRPr="00656B27">
              <w:rPr>
                <w:rFonts w:ascii="宋体" w:eastAsia="宋体" w:hAnsi="宋体" w:cs="宋体"/>
                <w:color w:val="7030A0"/>
                <w:spacing w:val="18"/>
                <w:kern w:val="0"/>
                <w:sz w:val="17"/>
                <w:szCs w:val="17"/>
              </w:rPr>
              <w:t>有关问题的通知》第八条有专门规定。</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第二十一条　专家库的专家应当具备以下基本条件：</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（一）诚实守信、作风正派、学术严谨；</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（二）从事专业工作15年以上或具有丰富的专业经验；</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（三）具有高级专业技术职称。</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7030A0"/>
                <w:spacing w:val="18"/>
                <w:kern w:val="0"/>
                <w:sz w:val="17"/>
                <w:szCs w:val="17"/>
              </w:rPr>
              <w:t>住建部办公厅建办质〔2018〕31号关于《实施</w:t>
            </w:r>
            <w:r w:rsidRPr="00656B27">
              <w:rPr>
                <w:rFonts w:ascii="宋体" w:eastAsia="宋体" w:hAnsi="宋体" w:cs="宋体" w:hint="eastAsia"/>
                <w:color w:val="7030A0"/>
                <w:spacing w:val="18"/>
                <w:kern w:val="0"/>
                <w:sz w:val="17"/>
                <w:szCs w:val="17"/>
              </w:rPr>
              <w:t>&lt;</w:t>
            </w:r>
            <w:r w:rsidRPr="00656B27">
              <w:rPr>
                <w:rFonts w:ascii="宋体" w:eastAsia="宋体" w:hAnsi="宋体" w:cs="宋体"/>
                <w:color w:val="7030A0"/>
                <w:spacing w:val="18"/>
                <w:kern w:val="0"/>
                <w:sz w:val="17"/>
                <w:szCs w:val="17"/>
              </w:rPr>
              <w:t>危险性较大的分部分项工程安全管理规定</w:t>
            </w:r>
            <w:r w:rsidRPr="00656B27">
              <w:rPr>
                <w:rFonts w:ascii="宋体" w:eastAsia="宋体" w:hAnsi="宋体" w:cs="宋体" w:hint="eastAsia"/>
                <w:color w:val="7030A0"/>
                <w:spacing w:val="18"/>
                <w:kern w:val="0"/>
                <w:sz w:val="17"/>
                <w:szCs w:val="17"/>
              </w:rPr>
              <w:t>&gt;</w:t>
            </w:r>
            <w:r w:rsidRPr="00656B27">
              <w:rPr>
                <w:rFonts w:ascii="宋体" w:eastAsia="宋体" w:hAnsi="宋体" w:cs="宋体"/>
                <w:color w:val="7030A0"/>
                <w:spacing w:val="18"/>
                <w:kern w:val="0"/>
                <w:sz w:val="17"/>
                <w:szCs w:val="17"/>
              </w:rPr>
              <w:t>有关问题的通知》第九条有专门规定。</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第二十二条　各地住房城乡建设主管部门应当根据本地区实际情况，制定专家资格审查办法和管理制度并建立专家诚信档案，及时更新专家库。</w:t>
            </w:r>
          </w:p>
        </w:tc>
      </w:tr>
      <w:tr w:rsidR="00656B27" w:rsidRPr="00656B27" w:rsidTr="00656B27">
        <w:trPr>
          <w:trHeight w:val="80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第二十六条　县级以上地方人民政府住房城乡建设</w:t>
            </w:r>
            <w:r w:rsidRPr="00656B27">
              <w:rPr>
                <w:rFonts w:ascii="宋体" w:eastAsia="宋体" w:hAnsi="宋体" w:cs="宋体"/>
                <w:color w:val="FF0000"/>
                <w:spacing w:val="18"/>
                <w:kern w:val="0"/>
                <w:sz w:val="17"/>
                <w:szCs w:val="17"/>
              </w:rPr>
              <w:t>主管部门</w:t>
            </w:r>
            <w:r w:rsidRPr="00656B27">
              <w:rPr>
                <w:rFonts w:ascii="宋体" w:eastAsia="宋体" w:hAnsi="宋体" w:cs="宋体"/>
                <w:color w:val="181717"/>
                <w:spacing w:val="18"/>
                <w:kern w:val="0"/>
                <w:sz w:val="17"/>
                <w:szCs w:val="17"/>
              </w:rPr>
              <w:t>或者所属施工安全监督机构，应当根据监督工作计划对危大工程进行</w:t>
            </w:r>
            <w:r w:rsidRPr="00656B27">
              <w:rPr>
                <w:rFonts w:ascii="宋体" w:eastAsia="宋体" w:hAnsi="宋体" w:cs="宋体"/>
                <w:color w:val="FF0000"/>
                <w:spacing w:val="18"/>
                <w:kern w:val="0"/>
                <w:sz w:val="17"/>
                <w:szCs w:val="17"/>
              </w:rPr>
              <w:t>抽查</w:t>
            </w:r>
            <w:r w:rsidRPr="00656B27">
              <w:rPr>
                <w:rFonts w:ascii="宋体" w:eastAsia="宋体" w:hAnsi="宋体" w:cs="宋体"/>
                <w:color w:val="181717"/>
                <w:spacing w:val="18"/>
                <w:kern w:val="0"/>
                <w:sz w:val="17"/>
                <w:szCs w:val="17"/>
              </w:rPr>
              <w:t>。</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县级以上地方人民政府住房城乡建设主管部门或者所属施工安全监督机构，可以通过政府购买技术服务方式，聘请具有专业技术能力的单位和人员对危大工程进行检查，所需费用向本级财政申请予以保障。</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第二十七条　县级以上地方人民政府住房城乡建设主管部门或者所属施工安全监督机构，在监督抽查中发现危大工程存在安全隐患的，应当责令施工单位整改；重大安全事故隐患排除前或者排除过程中无法保证安全的，责令从</w:t>
            </w:r>
            <w:r w:rsidRPr="00656B27">
              <w:rPr>
                <w:rFonts w:ascii="宋体" w:eastAsia="宋体" w:hAnsi="宋体" w:cs="宋体"/>
                <w:color w:val="181717"/>
                <w:spacing w:val="18"/>
                <w:kern w:val="0"/>
                <w:sz w:val="17"/>
                <w:szCs w:val="17"/>
              </w:rPr>
              <w:lastRenderedPageBreak/>
              <w:t>危险区域内撤出作业人员或者暂时停止施工；对依法应当给予行政处罚的行为，应当依法作出行政处罚决定。</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lastRenderedPageBreak/>
              <w:t>《规定》新增条文</w:t>
            </w:r>
          </w:p>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40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第二十八条　县级以上地方人民政府住房城乡建设主管部门应当</w:t>
            </w:r>
            <w:r w:rsidRPr="00656B27">
              <w:rPr>
                <w:rFonts w:ascii="宋体" w:eastAsia="宋体" w:hAnsi="宋体" w:cs="宋体"/>
                <w:color w:val="FF0000"/>
                <w:spacing w:val="18"/>
                <w:kern w:val="0"/>
                <w:sz w:val="17"/>
                <w:szCs w:val="17"/>
              </w:rPr>
              <w:t>将单位和个人的处罚信息纳入建筑施工安全生产不良信用记录。</w:t>
            </w:r>
          </w:p>
        </w:tc>
        <w:tc>
          <w:tcPr>
            <w:tcW w:w="34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6"/>
                <w:szCs w:val="16"/>
              </w:rPr>
              <w:t>《规定》新增条文</w:t>
            </w:r>
            <w:r w:rsidRPr="00656B27">
              <w:rPr>
                <w:rFonts w:ascii="宋体" w:eastAsia="宋体" w:hAnsi="宋体" w:cs="宋体"/>
                <w:b/>
                <w:bCs/>
                <w:color w:val="7030A0"/>
                <w:spacing w:val="18"/>
                <w:kern w:val="0"/>
                <w:sz w:val="17"/>
                <w:szCs w:val="17"/>
              </w:rPr>
              <w:t>。</w:t>
            </w:r>
            <w:r w:rsidRPr="00656B27">
              <w:rPr>
                <w:rFonts w:ascii="宋体" w:eastAsia="宋体" w:hAnsi="宋体" w:cs="宋体"/>
                <w:color w:val="181717"/>
                <w:spacing w:val="18"/>
                <w:kern w:val="0"/>
                <w:sz w:val="17"/>
                <w:szCs w:val="17"/>
              </w:rPr>
              <w:t>对违规行为载入企业或个人诚信档案</w:t>
            </w:r>
          </w:p>
        </w:tc>
      </w:tr>
    </w:tbl>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第五章　监督管理</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第二十五条  是对原《管理办法》第二十、二十二条的修订。删除了原《管理办法》第二十一条对专家遴选的条件设置。</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第二十六条  为新增条文。规定当地安监部门应对危大工程进行抽查的要求。安监部门不能亲自检查的，可聘请有资质的社会机构代查。</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第二十七条  为新增条文。</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第二十八条  为新增条文。违规行为将记入企业或个人诚信档案</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527"/>
        <w:gridCol w:w="4019"/>
      </w:tblGrid>
      <w:tr w:rsidR="00656B27" w:rsidRPr="00656B27" w:rsidTr="00656B27">
        <w:trPr>
          <w:trHeight w:val="720"/>
        </w:trPr>
        <w:tc>
          <w:tcPr>
            <w:tcW w:w="39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51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740"/>
        </w:trPr>
        <w:tc>
          <w:tcPr>
            <w:tcW w:w="39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第六章　法律责任</w:t>
            </w:r>
          </w:p>
        </w:tc>
        <w:tc>
          <w:tcPr>
            <w:tcW w:w="351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39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第二十九条　</w:t>
            </w:r>
            <w:r w:rsidRPr="00656B27">
              <w:rPr>
                <w:rFonts w:ascii="宋体" w:eastAsia="宋体" w:hAnsi="宋体" w:cs="宋体"/>
                <w:color w:val="FF0000"/>
                <w:spacing w:val="18"/>
                <w:kern w:val="0"/>
                <w:sz w:val="17"/>
                <w:szCs w:val="17"/>
              </w:rPr>
              <w:t>建设单位有下列行为之一</w:t>
            </w:r>
            <w:r w:rsidRPr="00656B27">
              <w:rPr>
                <w:rFonts w:ascii="宋体" w:eastAsia="宋体" w:hAnsi="宋体" w:cs="宋体"/>
                <w:color w:val="181717"/>
                <w:spacing w:val="18"/>
                <w:kern w:val="0"/>
                <w:sz w:val="17"/>
                <w:szCs w:val="17"/>
              </w:rPr>
              <w:t>的，责令限期改正，并</w:t>
            </w:r>
            <w:r w:rsidRPr="00656B27">
              <w:rPr>
                <w:rFonts w:ascii="宋体" w:eastAsia="宋体" w:hAnsi="宋体" w:cs="宋体"/>
                <w:color w:val="FF0000"/>
                <w:spacing w:val="18"/>
                <w:kern w:val="0"/>
                <w:sz w:val="17"/>
                <w:szCs w:val="17"/>
              </w:rPr>
              <w:t>处1万元以上3万元以下的罚款</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直接负责的主管人员和其他直接责任人员处1000元以上5000元以下的罚款：  </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 xml:space="preserve">　　（一）未按照本规定提供工程周边环境等资料的；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（二）未按照本规定在招标文件中列出危大工程清单的；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（三）未按照施工合同约定及时支付危大工程施工技术措施费或者相应的安全防护文明施工措施费的；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32"/>
                <w:szCs w:val="32"/>
              </w:rPr>
              <w:t xml:space="preserve">　</w:t>
            </w:r>
            <w:r w:rsidRPr="00656B27">
              <w:rPr>
                <w:rFonts w:ascii="宋体" w:eastAsia="宋体" w:hAnsi="宋体" w:cs="宋体"/>
                <w:color w:val="181717"/>
                <w:spacing w:val="18"/>
                <w:kern w:val="0"/>
                <w:sz w:val="16"/>
                <w:szCs w:val="16"/>
              </w:rPr>
              <w:t>（四）未按照本规定委托具有相应勘察资质的单位进行第三方监测的；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（五）未对第三方监测单位报告的异常情况组织采取处置措施的。</w:t>
            </w:r>
          </w:p>
        </w:tc>
        <w:tc>
          <w:tcPr>
            <w:tcW w:w="351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第二十三条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建设单位</w:t>
            </w:r>
            <w:r w:rsidRPr="00656B27">
              <w:rPr>
                <w:rFonts w:ascii="宋体" w:eastAsia="宋体" w:hAnsi="宋体" w:cs="宋体"/>
                <w:color w:val="181717"/>
                <w:spacing w:val="18"/>
                <w:kern w:val="0"/>
                <w:sz w:val="17"/>
                <w:szCs w:val="17"/>
              </w:rPr>
              <w:t>未按规定提供危险性较大的分部分项工程清单和安全管理措施，未责令施工单位停工整改的，未向住房城乡建设主管部门报告的；</w:t>
            </w:r>
            <w:r w:rsidRPr="00656B27">
              <w:rPr>
                <w:rFonts w:ascii="宋体" w:eastAsia="宋体" w:hAnsi="宋体" w:cs="宋体"/>
                <w:color w:val="FF0000"/>
                <w:spacing w:val="18"/>
                <w:kern w:val="0"/>
                <w:sz w:val="16"/>
                <w:szCs w:val="16"/>
              </w:rPr>
              <w:t>施</w:t>
            </w:r>
            <w:r w:rsidRPr="00656B27">
              <w:rPr>
                <w:rFonts w:ascii="宋体" w:eastAsia="宋体" w:hAnsi="宋体" w:cs="宋体"/>
                <w:color w:val="FF0000"/>
                <w:spacing w:val="18"/>
                <w:kern w:val="0"/>
                <w:sz w:val="16"/>
                <w:szCs w:val="16"/>
              </w:rPr>
              <w:lastRenderedPageBreak/>
              <w:t>工单位</w:t>
            </w:r>
            <w:r w:rsidRPr="00656B27">
              <w:rPr>
                <w:rFonts w:ascii="宋体" w:eastAsia="宋体" w:hAnsi="宋体" w:cs="宋体"/>
                <w:color w:val="181717"/>
                <w:spacing w:val="18"/>
                <w:kern w:val="0"/>
                <w:sz w:val="16"/>
                <w:szCs w:val="16"/>
              </w:rPr>
              <w:t>未按规定编制、实施专项方案的；</w:t>
            </w:r>
            <w:r w:rsidRPr="00656B27">
              <w:rPr>
                <w:rFonts w:ascii="宋体" w:eastAsia="宋体" w:hAnsi="宋体" w:cs="宋体"/>
                <w:color w:val="FF0000"/>
                <w:spacing w:val="18"/>
                <w:kern w:val="0"/>
                <w:sz w:val="16"/>
                <w:szCs w:val="16"/>
              </w:rPr>
              <w:t>监理单位</w:t>
            </w:r>
            <w:r w:rsidRPr="00656B27">
              <w:rPr>
                <w:rFonts w:ascii="宋体" w:eastAsia="宋体" w:hAnsi="宋体" w:cs="宋体"/>
                <w:color w:val="181717"/>
                <w:spacing w:val="18"/>
                <w:kern w:val="0"/>
                <w:sz w:val="16"/>
                <w:szCs w:val="16"/>
              </w:rPr>
              <w:t>未按规定审核专项方案或未对危险性较大的分部分项工程实施监理的；住房城乡建设主管部门应当依据有关法律法规予以处罚。</w:t>
            </w:r>
          </w:p>
        </w:tc>
      </w:tr>
      <w:tr w:rsidR="00656B27" w:rsidRPr="00656B27" w:rsidTr="00656B27">
        <w:trPr>
          <w:trHeight w:val="580"/>
        </w:trPr>
        <w:tc>
          <w:tcPr>
            <w:tcW w:w="39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第三十条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勘察单位未在勘察文件中说明地质条件可能造成的工程风险的</w:t>
            </w:r>
            <w:r w:rsidRPr="00656B27">
              <w:rPr>
                <w:rFonts w:ascii="宋体" w:eastAsia="宋体" w:hAnsi="宋体" w:cs="宋体"/>
                <w:color w:val="181717"/>
                <w:spacing w:val="18"/>
                <w:kern w:val="0"/>
                <w:sz w:val="17"/>
                <w:szCs w:val="17"/>
              </w:rPr>
              <w:t>，责令限期改正，依照《建设工程安全生产管理条例》对单位进行处罚；</w:t>
            </w:r>
            <w:r w:rsidRPr="00656B27">
              <w:rPr>
                <w:rFonts w:ascii="宋体" w:eastAsia="宋体" w:hAnsi="宋体" w:cs="宋体"/>
                <w:color w:val="FF0000"/>
                <w:spacing w:val="18"/>
                <w:kern w:val="0"/>
                <w:sz w:val="17"/>
                <w:szCs w:val="17"/>
              </w:rPr>
              <w:t>对直接负责的主管人员和其他直接责任人员处1000元以上5000元以下的罚款。</w:t>
            </w:r>
          </w:p>
        </w:tc>
        <w:tc>
          <w:tcPr>
            <w:tcW w:w="351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第三十一条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设计单位未在设计文件中注明涉及危大工程的重点部位和环节</w:t>
            </w:r>
            <w:r w:rsidRPr="00656B27">
              <w:rPr>
                <w:rFonts w:ascii="宋体" w:eastAsia="宋体" w:hAnsi="宋体" w:cs="宋体"/>
                <w:color w:val="181717"/>
                <w:spacing w:val="18"/>
                <w:kern w:val="0"/>
                <w:sz w:val="17"/>
                <w:szCs w:val="17"/>
              </w:rPr>
              <w:t>，未提出保障工程周边环境安全和工程施工安全的意见的，责令限期改正，并</w:t>
            </w:r>
            <w:r w:rsidRPr="00656B27">
              <w:rPr>
                <w:rFonts w:ascii="宋体" w:eastAsia="宋体" w:hAnsi="宋体" w:cs="宋体"/>
                <w:color w:val="FF0000"/>
                <w:spacing w:val="18"/>
                <w:kern w:val="0"/>
                <w:sz w:val="17"/>
                <w:szCs w:val="17"/>
              </w:rPr>
              <w:t>处1万元以上3万元以下的罚款；对直接负责的主管人员和其他直接责任人员处1000元以上5000元以下的罚款。</w:t>
            </w:r>
          </w:p>
        </w:tc>
        <w:tc>
          <w:tcPr>
            <w:tcW w:w="351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550"/>
        <w:gridCol w:w="3996"/>
      </w:tblGrid>
      <w:tr w:rsidR="00656B27" w:rsidRPr="00656B27" w:rsidTr="00656B27">
        <w:trPr>
          <w:trHeight w:val="72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4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9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第三十二条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施工单位未按照本规定编制并审核危大工程专项施工方案的</w:t>
            </w:r>
            <w:r w:rsidRPr="00656B27">
              <w:rPr>
                <w:rFonts w:ascii="宋体" w:eastAsia="宋体" w:hAnsi="宋体" w:cs="宋体"/>
                <w:color w:val="181717"/>
                <w:spacing w:val="18"/>
                <w:kern w:val="0"/>
                <w:sz w:val="17"/>
                <w:szCs w:val="17"/>
              </w:rPr>
              <w:t>，依照《建设工程安全生产管理条例》对单位进行处罚，并暂</w:t>
            </w:r>
            <w:r w:rsidRPr="00656B27">
              <w:rPr>
                <w:rFonts w:ascii="宋体" w:eastAsia="宋体" w:hAnsi="宋体" w:cs="宋体"/>
                <w:color w:val="FF0000"/>
                <w:spacing w:val="18"/>
                <w:kern w:val="0"/>
                <w:sz w:val="17"/>
                <w:szCs w:val="17"/>
              </w:rPr>
              <w:t>扣安全生产许可证30日</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直接负责的主管人员和其他直接责任人员处1000元以上5000</w:t>
            </w:r>
            <w:r w:rsidRPr="00656B27">
              <w:rPr>
                <w:rFonts w:ascii="宋体" w:eastAsia="宋体" w:hAnsi="宋体" w:cs="宋体"/>
                <w:color w:val="FF0000"/>
                <w:spacing w:val="18"/>
                <w:kern w:val="0"/>
                <w:sz w:val="17"/>
                <w:szCs w:val="17"/>
              </w:rPr>
              <w:lastRenderedPageBreak/>
              <w:t>元以下的罚款</w:t>
            </w:r>
            <w:r w:rsidRPr="00656B27">
              <w:rPr>
                <w:rFonts w:ascii="宋体" w:eastAsia="宋体" w:hAnsi="宋体" w:cs="宋体"/>
                <w:color w:val="FF0000"/>
                <w:spacing w:val="18"/>
                <w:kern w:val="0"/>
                <w:sz w:val="28"/>
                <w:szCs w:val="28"/>
              </w:rPr>
              <w:t>。</w:t>
            </w:r>
          </w:p>
        </w:tc>
        <w:tc>
          <w:tcPr>
            <w:tcW w:w="34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第二十三条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建设单位</w:t>
            </w:r>
            <w:r w:rsidRPr="00656B27">
              <w:rPr>
                <w:rFonts w:ascii="宋体" w:eastAsia="宋体" w:hAnsi="宋体" w:cs="宋体"/>
                <w:color w:val="181717"/>
                <w:spacing w:val="18"/>
                <w:kern w:val="0"/>
                <w:sz w:val="17"/>
                <w:szCs w:val="17"/>
              </w:rPr>
              <w:t>未按规定提供危险性较大的分部分项工程清单和安全管理措施，未责令施工单位停工整改的，未向住房城乡建设主管部门报告的；</w:t>
            </w:r>
            <w:r w:rsidRPr="00656B27">
              <w:rPr>
                <w:rFonts w:ascii="宋体" w:eastAsia="宋体" w:hAnsi="宋体" w:cs="宋体"/>
                <w:color w:val="FF0000"/>
                <w:spacing w:val="18"/>
                <w:kern w:val="0"/>
                <w:sz w:val="17"/>
                <w:szCs w:val="17"/>
              </w:rPr>
              <w:t>施工单位</w:t>
            </w:r>
            <w:r w:rsidRPr="00656B27">
              <w:rPr>
                <w:rFonts w:ascii="宋体" w:eastAsia="宋体" w:hAnsi="宋体" w:cs="宋体"/>
                <w:color w:val="181717"/>
                <w:spacing w:val="18"/>
                <w:kern w:val="0"/>
                <w:sz w:val="17"/>
                <w:szCs w:val="17"/>
              </w:rPr>
              <w:t>未按规定编制、实施专项方案的；</w:t>
            </w:r>
            <w:r w:rsidRPr="00656B27">
              <w:rPr>
                <w:rFonts w:ascii="宋体" w:eastAsia="宋体" w:hAnsi="宋体" w:cs="宋体"/>
                <w:color w:val="FF0000"/>
                <w:spacing w:val="18"/>
                <w:kern w:val="0"/>
                <w:sz w:val="17"/>
                <w:szCs w:val="17"/>
              </w:rPr>
              <w:t>监理单位</w:t>
            </w:r>
            <w:r w:rsidRPr="00656B27">
              <w:rPr>
                <w:rFonts w:ascii="宋体" w:eastAsia="宋体" w:hAnsi="宋体" w:cs="宋体"/>
                <w:color w:val="181717"/>
                <w:spacing w:val="18"/>
                <w:kern w:val="0"/>
                <w:sz w:val="17"/>
                <w:szCs w:val="17"/>
              </w:rPr>
              <w:t>未按规定审核专项方案或未对</w:t>
            </w:r>
            <w:r w:rsidRPr="00656B27">
              <w:rPr>
                <w:rFonts w:ascii="宋体" w:eastAsia="宋体" w:hAnsi="宋体" w:cs="宋体"/>
                <w:color w:val="181717"/>
                <w:spacing w:val="18"/>
                <w:kern w:val="0"/>
                <w:sz w:val="17"/>
                <w:szCs w:val="17"/>
              </w:rPr>
              <w:lastRenderedPageBreak/>
              <w:t>危险性较大的分部分项工程实施监理的；住房城乡建设主管部门应当依据有关法律法规予以处罚</w:t>
            </w:r>
            <w:r w:rsidRPr="00656B27">
              <w:rPr>
                <w:rFonts w:ascii="宋体" w:eastAsia="宋体" w:hAnsi="宋体" w:cs="宋体"/>
                <w:color w:val="181717"/>
                <w:spacing w:val="18"/>
                <w:kern w:val="0"/>
                <w:sz w:val="28"/>
                <w:szCs w:val="28"/>
              </w:rPr>
              <w:t>。</w:t>
            </w:r>
          </w:p>
        </w:tc>
      </w:tr>
      <w:tr w:rsidR="00656B27" w:rsidRPr="00656B27" w:rsidTr="00656B27">
        <w:trPr>
          <w:trHeight w:val="580"/>
        </w:trPr>
        <w:tc>
          <w:tcPr>
            <w:tcW w:w="39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第三十三条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施工单位</w:t>
            </w:r>
            <w:r w:rsidRPr="00656B27">
              <w:rPr>
                <w:rFonts w:ascii="宋体" w:eastAsia="宋体" w:hAnsi="宋体" w:cs="宋体"/>
                <w:color w:val="181717"/>
                <w:spacing w:val="18"/>
                <w:kern w:val="0"/>
                <w:sz w:val="17"/>
                <w:szCs w:val="17"/>
              </w:rPr>
              <w:t>有下列行为之一的，依照《中华人民共和国安全生产法》《建设工程安全生产管理条例》对单位和相关责任人员进行处罚：  </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（一）未向施工现场管理人员和作业人员进行方案交底和安全技术交底的</w:t>
            </w:r>
            <w:r w:rsidRPr="00656B27">
              <w:rPr>
                <w:rFonts w:ascii="宋体" w:eastAsia="宋体" w:hAnsi="宋体" w:cs="宋体"/>
                <w:color w:val="181717"/>
                <w:spacing w:val="18"/>
                <w:kern w:val="0"/>
                <w:sz w:val="28"/>
                <w:szCs w:val="28"/>
              </w:rPr>
              <w:t>；</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w:t>
            </w:r>
            <w:r w:rsidRPr="00656B27">
              <w:rPr>
                <w:rFonts w:ascii="宋体" w:eastAsia="宋体" w:hAnsi="宋体" w:cs="宋体"/>
                <w:color w:val="181717"/>
                <w:spacing w:val="18"/>
                <w:kern w:val="0"/>
                <w:sz w:val="16"/>
                <w:szCs w:val="16"/>
              </w:rPr>
              <w:t>（二）未在施工现场显著位置公告危大工程，并在危险区域设置安全警示标志的；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（三）项目专职安全生产管理人员未对专项施工方案实施情况进行现场监督的</w:t>
            </w:r>
            <w:r w:rsidRPr="00656B27">
              <w:rPr>
                <w:rFonts w:ascii="宋体" w:eastAsia="宋体" w:hAnsi="宋体" w:cs="宋体"/>
                <w:color w:val="181717"/>
                <w:spacing w:val="18"/>
                <w:kern w:val="0"/>
                <w:sz w:val="28"/>
                <w:szCs w:val="28"/>
              </w:rPr>
              <w:t>。</w:t>
            </w:r>
          </w:p>
        </w:tc>
        <w:tc>
          <w:tcPr>
            <w:tcW w:w="34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39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第三十四条　</w:t>
            </w:r>
            <w:r w:rsidRPr="00656B27">
              <w:rPr>
                <w:rFonts w:ascii="宋体" w:eastAsia="宋体" w:hAnsi="宋体" w:cs="宋体"/>
                <w:color w:val="FF0000"/>
                <w:spacing w:val="18"/>
                <w:kern w:val="0"/>
                <w:sz w:val="17"/>
                <w:szCs w:val="17"/>
              </w:rPr>
              <w:t>施工单位有下列行为之一</w:t>
            </w:r>
            <w:r w:rsidRPr="00656B27">
              <w:rPr>
                <w:rFonts w:ascii="宋体" w:eastAsia="宋体" w:hAnsi="宋体" w:cs="宋体"/>
                <w:color w:val="181717"/>
                <w:spacing w:val="18"/>
                <w:kern w:val="0"/>
                <w:sz w:val="17"/>
                <w:szCs w:val="17"/>
              </w:rPr>
              <w:t>的，责令限期改正，处</w:t>
            </w:r>
            <w:r w:rsidRPr="00656B27">
              <w:rPr>
                <w:rFonts w:ascii="宋体" w:eastAsia="宋体" w:hAnsi="宋体" w:cs="宋体"/>
                <w:color w:val="FF0000"/>
                <w:spacing w:val="18"/>
                <w:kern w:val="0"/>
                <w:sz w:val="17"/>
                <w:szCs w:val="17"/>
              </w:rPr>
              <w:t>1万元以上3万元以下的罚款</w:t>
            </w:r>
            <w:r w:rsidRPr="00656B27">
              <w:rPr>
                <w:rFonts w:ascii="宋体" w:eastAsia="宋体" w:hAnsi="宋体" w:cs="宋体"/>
                <w:color w:val="181717"/>
                <w:spacing w:val="18"/>
                <w:kern w:val="0"/>
                <w:sz w:val="17"/>
                <w:szCs w:val="17"/>
              </w:rPr>
              <w:t>，并暂</w:t>
            </w:r>
            <w:r w:rsidRPr="00656B27">
              <w:rPr>
                <w:rFonts w:ascii="宋体" w:eastAsia="宋体" w:hAnsi="宋体" w:cs="宋体"/>
                <w:color w:val="FF0000"/>
                <w:spacing w:val="18"/>
                <w:kern w:val="0"/>
                <w:sz w:val="17"/>
                <w:szCs w:val="17"/>
              </w:rPr>
              <w:t>扣安全生产许可证30日</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直接负责的主管人员和其他直接责任人员处1000元以上5000元以下的罚款：</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（一）未对超过一定规模的危大工程专项施工方案进行专家论证的</w:t>
            </w:r>
            <w:r w:rsidRPr="00656B27">
              <w:rPr>
                <w:rFonts w:ascii="宋体" w:eastAsia="宋体" w:hAnsi="宋体" w:cs="宋体"/>
                <w:color w:val="181717"/>
                <w:spacing w:val="18"/>
                <w:kern w:val="0"/>
                <w:sz w:val="28"/>
                <w:szCs w:val="28"/>
              </w:rPr>
              <w:t>；</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w:t>
            </w:r>
            <w:r w:rsidRPr="00656B27">
              <w:rPr>
                <w:rFonts w:ascii="宋体" w:eastAsia="宋体" w:hAnsi="宋体" w:cs="宋体"/>
                <w:color w:val="181717"/>
                <w:spacing w:val="18"/>
                <w:kern w:val="0"/>
                <w:sz w:val="16"/>
                <w:szCs w:val="16"/>
              </w:rPr>
              <w:t>二）未根据专家论证报告对超过一定规模的危大工程专项施工方案进行修改，或者未按照本规定重新组织专家论证的；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（三）未严格按照专项施工方案组织施工，或者擅自修改专项施工方案的</w:t>
            </w:r>
            <w:r w:rsidRPr="00656B27">
              <w:rPr>
                <w:rFonts w:ascii="宋体" w:eastAsia="宋体" w:hAnsi="宋体" w:cs="宋体"/>
                <w:color w:val="181717"/>
                <w:spacing w:val="18"/>
                <w:kern w:val="0"/>
                <w:sz w:val="28"/>
                <w:szCs w:val="28"/>
              </w:rPr>
              <w:t>。</w:t>
            </w:r>
          </w:p>
        </w:tc>
        <w:tc>
          <w:tcPr>
            <w:tcW w:w="34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p w:rsidR="00656B27" w:rsidRPr="00656B27" w:rsidRDefault="00656B27" w:rsidP="00656B27">
            <w:pPr>
              <w:widowControl/>
              <w:wordWrap w:val="0"/>
              <w:ind w:left="120" w:right="120"/>
              <w:jc w:val="left"/>
              <w:rPr>
                <w:rFonts w:ascii="宋体" w:eastAsia="宋体" w:hAnsi="宋体" w:cs="宋体"/>
                <w:kern w:val="0"/>
                <w:sz w:val="24"/>
                <w:szCs w:val="24"/>
              </w:rPr>
            </w:pP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575"/>
        <w:gridCol w:w="3971"/>
      </w:tblGrid>
      <w:tr w:rsidR="00656B27" w:rsidRPr="00656B27" w:rsidTr="00656B27">
        <w:trPr>
          <w:trHeight w:val="72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4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旧《办法》</w:t>
            </w:r>
          </w:p>
        </w:tc>
      </w:tr>
      <w:tr w:rsidR="00656B27" w:rsidRPr="00656B27" w:rsidTr="00656B27">
        <w:trPr>
          <w:trHeight w:val="580"/>
        </w:trPr>
        <w:tc>
          <w:tcPr>
            <w:tcW w:w="399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第三十五条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施工单位有下列行为之一</w:t>
            </w:r>
            <w:r w:rsidRPr="00656B27">
              <w:rPr>
                <w:rFonts w:ascii="宋体" w:eastAsia="宋体" w:hAnsi="宋体" w:cs="宋体"/>
                <w:color w:val="181717"/>
                <w:spacing w:val="18"/>
                <w:kern w:val="0"/>
                <w:sz w:val="17"/>
                <w:szCs w:val="17"/>
              </w:rPr>
              <w:t>的，责</w:t>
            </w:r>
            <w:r w:rsidRPr="00656B27">
              <w:rPr>
                <w:rFonts w:ascii="宋体" w:eastAsia="宋体" w:hAnsi="宋体" w:cs="宋体"/>
                <w:color w:val="181717"/>
                <w:spacing w:val="18"/>
                <w:kern w:val="0"/>
                <w:sz w:val="17"/>
                <w:szCs w:val="17"/>
              </w:rPr>
              <w:lastRenderedPageBreak/>
              <w:t>令限期改正，并</w:t>
            </w:r>
            <w:r w:rsidRPr="00656B27">
              <w:rPr>
                <w:rFonts w:ascii="宋体" w:eastAsia="宋体" w:hAnsi="宋体" w:cs="宋体"/>
                <w:color w:val="FF0000"/>
                <w:spacing w:val="18"/>
                <w:kern w:val="0"/>
                <w:sz w:val="17"/>
                <w:szCs w:val="17"/>
              </w:rPr>
              <w:t>处1万元以上3万元以下的罚款</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w:t>
            </w:r>
            <w:r w:rsidRPr="00656B27">
              <w:rPr>
                <w:rFonts w:ascii="宋体" w:eastAsia="宋体" w:hAnsi="宋体" w:cs="宋体"/>
                <w:color w:val="181717"/>
                <w:spacing w:val="18"/>
                <w:kern w:val="0"/>
                <w:sz w:val="17"/>
                <w:szCs w:val="17"/>
              </w:rPr>
              <w:t>和</w:t>
            </w:r>
            <w:r w:rsidRPr="00656B27">
              <w:rPr>
                <w:rFonts w:ascii="宋体" w:eastAsia="宋体" w:hAnsi="宋体" w:cs="宋体"/>
                <w:color w:val="FF0000"/>
                <w:spacing w:val="18"/>
                <w:kern w:val="0"/>
                <w:sz w:val="17"/>
                <w:szCs w:val="17"/>
              </w:rPr>
              <w:t>其他直接责任人员处1000元以上5000元以下的罚款</w:t>
            </w:r>
            <w:r w:rsidRPr="00656B27">
              <w:rPr>
                <w:rFonts w:ascii="宋体" w:eastAsia="宋体" w:hAnsi="宋体" w:cs="宋体"/>
                <w:color w:val="181717"/>
                <w:spacing w:val="18"/>
                <w:kern w:val="0"/>
                <w:sz w:val="17"/>
                <w:szCs w:val="17"/>
              </w:rPr>
              <w:t>：</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（一）项目负责人未按照本规定现场履职或者组织限期整改的</w:t>
            </w:r>
            <w:r w:rsidRPr="00656B27">
              <w:rPr>
                <w:rFonts w:ascii="宋体" w:eastAsia="宋体" w:hAnsi="宋体" w:cs="宋体"/>
                <w:color w:val="181717"/>
                <w:spacing w:val="18"/>
                <w:kern w:val="0"/>
                <w:sz w:val="28"/>
                <w:szCs w:val="28"/>
              </w:rPr>
              <w:t>；</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w:t>
            </w:r>
            <w:r w:rsidRPr="00656B27">
              <w:rPr>
                <w:rFonts w:ascii="宋体" w:eastAsia="宋体" w:hAnsi="宋体" w:cs="宋体"/>
                <w:color w:val="181717"/>
                <w:spacing w:val="18"/>
                <w:kern w:val="0"/>
                <w:sz w:val="16"/>
                <w:szCs w:val="16"/>
              </w:rPr>
              <w:t xml:space="preserve">　（二）施工单位未按照本规定进行施工监测和安全巡视的；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（三）未按照本规定组织危大工程验收的；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（四）发生险情或者事故时，未采取应急处置措施的；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（五）未按照本规定建立危大工程安全管理档案的</w:t>
            </w:r>
            <w:r w:rsidRPr="00656B27">
              <w:rPr>
                <w:rFonts w:ascii="宋体" w:eastAsia="宋体" w:hAnsi="宋体" w:cs="宋体"/>
                <w:color w:val="181717"/>
                <w:spacing w:val="18"/>
                <w:kern w:val="0"/>
                <w:sz w:val="28"/>
                <w:szCs w:val="28"/>
              </w:rPr>
              <w:t>。</w:t>
            </w:r>
          </w:p>
        </w:tc>
        <w:tc>
          <w:tcPr>
            <w:tcW w:w="34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lastRenderedPageBreak/>
              <w:t>《规定》新增条文</w:t>
            </w:r>
          </w:p>
        </w:tc>
      </w:tr>
      <w:tr w:rsidR="00656B27" w:rsidRPr="00656B27" w:rsidTr="00656B27">
        <w:trPr>
          <w:trHeight w:val="580"/>
        </w:trPr>
        <w:tc>
          <w:tcPr>
            <w:tcW w:w="399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第三十六条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监理单位有下列行为之一</w:t>
            </w:r>
            <w:r w:rsidRPr="00656B27">
              <w:rPr>
                <w:rFonts w:ascii="宋体" w:eastAsia="宋体" w:hAnsi="宋体" w:cs="宋体"/>
                <w:color w:val="181717"/>
                <w:spacing w:val="18"/>
                <w:kern w:val="0"/>
                <w:sz w:val="17"/>
                <w:szCs w:val="17"/>
              </w:rPr>
              <w:t>的，依照《中华人民共和国安全生产法》《建设工程安全生产管理条例》对单位进行处罚；对</w:t>
            </w:r>
            <w:r w:rsidRPr="00656B27">
              <w:rPr>
                <w:rFonts w:ascii="宋体" w:eastAsia="宋体" w:hAnsi="宋体" w:cs="宋体"/>
                <w:color w:val="FF0000"/>
                <w:spacing w:val="18"/>
                <w:kern w:val="0"/>
                <w:sz w:val="17"/>
                <w:szCs w:val="17"/>
              </w:rPr>
              <w:t>直接负责的主管人员</w:t>
            </w:r>
            <w:r w:rsidRPr="00656B27">
              <w:rPr>
                <w:rFonts w:ascii="宋体" w:eastAsia="宋体" w:hAnsi="宋体" w:cs="宋体"/>
                <w:color w:val="F08313"/>
                <w:spacing w:val="18"/>
                <w:kern w:val="0"/>
                <w:sz w:val="17"/>
                <w:szCs w:val="17"/>
              </w:rPr>
              <w:t>和</w:t>
            </w:r>
            <w:r w:rsidRPr="00656B27">
              <w:rPr>
                <w:rFonts w:ascii="宋体" w:eastAsia="宋体" w:hAnsi="宋体" w:cs="宋体"/>
                <w:color w:val="FF0000"/>
                <w:spacing w:val="18"/>
                <w:kern w:val="0"/>
                <w:sz w:val="17"/>
                <w:szCs w:val="17"/>
              </w:rPr>
              <w:t>其他直接责任人员处1000元以上5000元以下的罚款：</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08313"/>
                <w:spacing w:val="18"/>
                <w:kern w:val="0"/>
                <w:sz w:val="28"/>
                <w:szCs w:val="28"/>
              </w:rPr>
              <w:t xml:space="preserve">　　</w:t>
            </w:r>
            <w:r w:rsidRPr="00656B27">
              <w:rPr>
                <w:rFonts w:ascii="宋体" w:eastAsia="宋体" w:hAnsi="宋体" w:cs="宋体"/>
                <w:color w:val="181717"/>
                <w:spacing w:val="18"/>
                <w:kern w:val="0"/>
                <w:sz w:val="17"/>
                <w:szCs w:val="17"/>
              </w:rPr>
              <w:t>（一）</w:t>
            </w:r>
            <w:r w:rsidRPr="00656B27">
              <w:rPr>
                <w:rFonts w:ascii="宋体" w:eastAsia="宋体" w:hAnsi="宋体" w:cs="宋体"/>
                <w:color w:val="FF0000"/>
                <w:spacing w:val="18"/>
                <w:kern w:val="0"/>
                <w:sz w:val="17"/>
                <w:szCs w:val="17"/>
              </w:rPr>
              <w:t>总监理工程师未</w:t>
            </w:r>
            <w:r w:rsidRPr="00656B27">
              <w:rPr>
                <w:rFonts w:ascii="宋体" w:eastAsia="宋体" w:hAnsi="宋体" w:cs="宋体"/>
                <w:color w:val="181717"/>
                <w:spacing w:val="18"/>
                <w:kern w:val="0"/>
                <w:sz w:val="17"/>
                <w:szCs w:val="17"/>
              </w:rPr>
              <w:t>按照本规定</w:t>
            </w:r>
            <w:r w:rsidRPr="00656B27">
              <w:rPr>
                <w:rFonts w:ascii="宋体" w:eastAsia="宋体" w:hAnsi="宋体" w:cs="宋体"/>
                <w:color w:val="FF0000"/>
                <w:spacing w:val="18"/>
                <w:kern w:val="0"/>
                <w:sz w:val="17"/>
                <w:szCs w:val="17"/>
              </w:rPr>
              <w:t>审查危大工程专项施工方案</w:t>
            </w:r>
            <w:r w:rsidRPr="00656B27">
              <w:rPr>
                <w:rFonts w:ascii="宋体" w:eastAsia="宋体" w:hAnsi="宋体" w:cs="宋体"/>
                <w:color w:val="181717"/>
                <w:spacing w:val="18"/>
                <w:kern w:val="0"/>
                <w:sz w:val="17"/>
                <w:szCs w:val="17"/>
              </w:rPr>
              <w:t>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181717"/>
                <w:spacing w:val="18"/>
                <w:kern w:val="0"/>
                <w:sz w:val="17"/>
                <w:szCs w:val="17"/>
              </w:rPr>
              <w:t>（二）</w:t>
            </w:r>
            <w:r w:rsidRPr="00656B27">
              <w:rPr>
                <w:rFonts w:ascii="宋体" w:eastAsia="宋体" w:hAnsi="宋体" w:cs="宋体"/>
                <w:color w:val="FF0000"/>
                <w:spacing w:val="18"/>
                <w:kern w:val="0"/>
                <w:sz w:val="17"/>
                <w:szCs w:val="17"/>
              </w:rPr>
              <w:t>发现</w:t>
            </w:r>
            <w:r w:rsidRPr="00656B27">
              <w:rPr>
                <w:rFonts w:ascii="宋体" w:eastAsia="宋体" w:hAnsi="宋体" w:cs="宋体"/>
                <w:color w:val="181717"/>
                <w:spacing w:val="18"/>
                <w:kern w:val="0"/>
                <w:sz w:val="17"/>
                <w:szCs w:val="17"/>
              </w:rPr>
              <w:t>施工单位</w:t>
            </w:r>
            <w:r w:rsidRPr="00656B27">
              <w:rPr>
                <w:rFonts w:ascii="宋体" w:eastAsia="宋体" w:hAnsi="宋体" w:cs="宋体"/>
                <w:color w:val="FF0000"/>
                <w:spacing w:val="18"/>
                <w:kern w:val="0"/>
                <w:sz w:val="17"/>
                <w:szCs w:val="17"/>
              </w:rPr>
              <w:t>未</w:t>
            </w:r>
            <w:r w:rsidRPr="00656B27">
              <w:rPr>
                <w:rFonts w:ascii="宋体" w:eastAsia="宋体" w:hAnsi="宋体" w:cs="宋体"/>
                <w:color w:val="181717"/>
                <w:spacing w:val="18"/>
                <w:kern w:val="0"/>
                <w:sz w:val="17"/>
                <w:szCs w:val="17"/>
              </w:rPr>
              <w:t>按</w:t>
            </w:r>
            <w:r w:rsidRPr="00656B27">
              <w:rPr>
                <w:rFonts w:ascii="宋体" w:eastAsia="宋体" w:hAnsi="宋体" w:cs="宋体"/>
                <w:color w:val="FF0000"/>
                <w:spacing w:val="18"/>
                <w:kern w:val="0"/>
                <w:sz w:val="17"/>
                <w:szCs w:val="17"/>
              </w:rPr>
              <w:t>照</w:t>
            </w:r>
            <w:r w:rsidRPr="00656B27">
              <w:rPr>
                <w:rFonts w:ascii="宋体" w:eastAsia="宋体" w:hAnsi="宋体" w:cs="宋体"/>
                <w:color w:val="181717"/>
                <w:spacing w:val="18"/>
                <w:kern w:val="0"/>
                <w:sz w:val="17"/>
                <w:szCs w:val="17"/>
              </w:rPr>
              <w:t>专项施工</w:t>
            </w:r>
            <w:r w:rsidRPr="00656B27">
              <w:rPr>
                <w:rFonts w:ascii="宋体" w:eastAsia="宋体" w:hAnsi="宋体" w:cs="宋体"/>
                <w:color w:val="FF0000"/>
                <w:spacing w:val="18"/>
                <w:kern w:val="0"/>
                <w:sz w:val="17"/>
                <w:szCs w:val="17"/>
              </w:rPr>
              <w:t>方案实施</w:t>
            </w:r>
            <w:r w:rsidRPr="00656B27">
              <w:rPr>
                <w:rFonts w:ascii="宋体" w:eastAsia="宋体" w:hAnsi="宋体" w:cs="宋体"/>
                <w:color w:val="F08313"/>
                <w:spacing w:val="18"/>
                <w:kern w:val="0"/>
                <w:sz w:val="17"/>
                <w:szCs w:val="17"/>
              </w:rPr>
              <w:t>，</w:t>
            </w:r>
            <w:r w:rsidRPr="00656B27">
              <w:rPr>
                <w:rFonts w:ascii="宋体" w:eastAsia="宋体" w:hAnsi="宋体" w:cs="宋体"/>
                <w:color w:val="3B3838"/>
                <w:spacing w:val="18"/>
                <w:kern w:val="0"/>
                <w:sz w:val="17"/>
                <w:szCs w:val="17"/>
              </w:rPr>
              <w:t>未要求其整改或者停工的；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3B3838"/>
                <w:spacing w:val="18"/>
                <w:kern w:val="0"/>
                <w:sz w:val="16"/>
                <w:szCs w:val="16"/>
              </w:rPr>
              <w:t xml:space="preserve">　　（三）施工单位拒不整改或者不停止施工时，未向建设单位和工程所在地住房城乡建设主管部门报告的</w:t>
            </w:r>
            <w:r w:rsidRPr="00656B27">
              <w:rPr>
                <w:rFonts w:ascii="宋体" w:eastAsia="宋体" w:hAnsi="宋体" w:cs="宋体"/>
                <w:color w:val="3B3838"/>
                <w:spacing w:val="18"/>
                <w:kern w:val="0"/>
                <w:sz w:val="28"/>
                <w:szCs w:val="28"/>
              </w:rPr>
              <w:t>。</w:t>
            </w:r>
          </w:p>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4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第二十三条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建设单位</w:t>
            </w:r>
            <w:r w:rsidRPr="00656B27">
              <w:rPr>
                <w:rFonts w:ascii="宋体" w:eastAsia="宋体" w:hAnsi="宋体" w:cs="宋体"/>
                <w:color w:val="181717"/>
                <w:spacing w:val="18"/>
                <w:kern w:val="0"/>
                <w:sz w:val="17"/>
                <w:szCs w:val="17"/>
              </w:rPr>
              <w:t>未按规定提供危险性较大的分部分项工程清单和安全管理措施，未责令施工单位停工整改的，未向住房城乡建设主管部门报告的；</w:t>
            </w:r>
            <w:r w:rsidRPr="00656B27">
              <w:rPr>
                <w:rFonts w:ascii="宋体" w:eastAsia="宋体" w:hAnsi="宋体" w:cs="宋体"/>
                <w:color w:val="FF0000"/>
                <w:spacing w:val="18"/>
                <w:kern w:val="0"/>
                <w:sz w:val="17"/>
                <w:szCs w:val="17"/>
              </w:rPr>
              <w:t>施工单位</w:t>
            </w:r>
            <w:r w:rsidRPr="00656B27">
              <w:rPr>
                <w:rFonts w:ascii="宋体" w:eastAsia="宋体" w:hAnsi="宋体" w:cs="宋体"/>
                <w:color w:val="181717"/>
                <w:spacing w:val="18"/>
                <w:kern w:val="0"/>
                <w:sz w:val="17"/>
                <w:szCs w:val="17"/>
              </w:rPr>
              <w:t>未按规定编制、实施专项方案的；</w:t>
            </w:r>
            <w:r w:rsidRPr="00656B27">
              <w:rPr>
                <w:rFonts w:ascii="宋体" w:eastAsia="宋体" w:hAnsi="宋体" w:cs="宋体"/>
                <w:color w:val="FF0000"/>
                <w:spacing w:val="18"/>
                <w:kern w:val="0"/>
                <w:sz w:val="17"/>
                <w:szCs w:val="17"/>
              </w:rPr>
              <w:t>监理单位</w:t>
            </w:r>
            <w:r w:rsidRPr="00656B27">
              <w:rPr>
                <w:rFonts w:ascii="宋体" w:eastAsia="宋体" w:hAnsi="宋体" w:cs="宋体"/>
                <w:color w:val="181717"/>
                <w:spacing w:val="18"/>
                <w:kern w:val="0"/>
                <w:sz w:val="17"/>
                <w:szCs w:val="17"/>
              </w:rPr>
              <w:t>未按规定审核专项方案或未对危险性较大的分部分项工程实施监理的；住房城乡建设主管部门应当依据有关法律法规予以处罚</w:t>
            </w:r>
            <w:r w:rsidRPr="00656B27">
              <w:rPr>
                <w:rFonts w:ascii="宋体" w:eastAsia="宋体" w:hAnsi="宋体" w:cs="宋体"/>
                <w:color w:val="181717"/>
                <w:spacing w:val="18"/>
                <w:kern w:val="0"/>
                <w:sz w:val="28"/>
                <w:szCs w:val="28"/>
              </w:rPr>
              <w:t>。</w:t>
            </w:r>
          </w:p>
        </w:tc>
      </w:tr>
      <w:tr w:rsidR="00656B27" w:rsidRPr="00656B27" w:rsidTr="00656B27">
        <w:trPr>
          <w:trHeight w:val="580"/>
        </w:trPr>
        <w:tc>
          <w:tcPr>
            <w:tcW w:w="399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第三十七条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监理单位有下列行为之一</w:t>
            </w:r>
            <w:r w:rsidRPr="00656B27">
              <w:rPr>
                <w:rFonts w:ascii="宋体" w:eastAsia="宋体" w:hAnsi="宋体" w:cs="宋体"/>
                <w:color w:val="181717"/>
                <w:spacing w:val="18"/>
                <w:kern w:val="0"/>
                <w:sz w:val="17"/>
                <w:szCs w:val="17"/>
              </w:rPr>
              <w:t>的，责令限期改正，并</w:t>
            </w:r>
            <w:r w:rsidRPr="00656B27">
              <w:rPr>
                <w:rFonts w:ascii="宋体" w:eastAsia="宋体" w:hAnsi="宋体" w:cs="宋体"/>
                <w:color w:val="FF0000"/>
                <w:spacing w:val="18"/>
                <w:kern w:val="0"/>
                <w:sz w:val="17"/>
                <w:szCs w:val="17"/>
              </w:rPr>
              <w:t>处1万元以上3万元以下的罚款</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w:t>
            </w:r>
            <w:r w:rsidRPr="00656B27">
              <w:rPr>
                <w:rFonts w:ascii="宋体" w:eastAsia="宋体" w:hAnsi="宋体" w:cs="宋体"/>
                <w:color w:val="181717"/>
                <w:spacing w:val="18"/>
                <w:kern w:val="0"/>
                <w:sz w:val="17"/>
                <w:szCs w:val="17"/>
              </w:rPr>
              <w:t>和</w:t>
            </w:r>
            <w:r w:rsidRPr="00656B27">
              <w:rPr>
                <w:rFonts w:ascii="宋体" w:eastAsia="宋体" w:hAnsi="宋体" w:cs="宋体"/>
                <w:color w:val="FF0000"/>
                <w:spacing w:val="18"/>
                <w:kern w:val="0"/>
                <w:sz w:val="17"/>
                <w:szCs w:val="17"/>
              </w:rPr>
              <w:t>其他直接责任人员处1000元以上5000元以下的罚款：</w:t>
            </w:r>
            <w:r w:rsidRPr="00656B27">
              <w:rPr>
                <w:rFonts w:ascii="宋体" w:eastAsia="宋体" w:hAnsi="宋体" w:cs="宋体"/>
                <w:color w:val="181717"/>
                <w:spacing w:val="18"/>
                <w:kern w:val="0"/>
                <w:sz w:val="17"/>
                <w:szCs w:val="17"/>
              </w:rPr>
              <w:t>  </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（一）未按照本规定编制监理实施细则的；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（二）未对危大工程施工实施专项巡视检</w:t>
            </w:r>
            <w:r w:rsidRPr="00656B27">
              <w:rPr>
                <w:rFonts w:ascii="宋体" w:eastAsia="宋体" w:hAnsi="宋体" w:cs="宋体"/>
                <w:color w:val="181717"/>
                <w:spacing w:val="18"/>
                <w:kern w:val="0"/>
                <w:sz w:val="17"/>
                <w:szCs w:val="17"/>
              </w:rPr>
              <w:lastRenderedPageBreak/>
              <w:t>查的；  </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（三）未按照本规定参与组织危大工程验收的；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6"/>
                <w:szCs w:val="16"/>
              </w:rPr>
              <w:t xml:space="preserve">　　（四）未按照本规定建立危大工程安全管理档案的</w:t>
            </w:r>
            <w:r w:rsidRPr="00656B27">
              <w:rPr>
                <w:rFonts w:ascii="宋体" w:eastAsia="宋体" w:hAnsi="宋体" w:cs="宋体"/>
                <w:color w:val="181717"/>
                <w:spacing w:val="18"/>
                <w:kern w:val="0"/>
                <w:sz w:val="28"/>
                <w:szCs w:val="28"/>
              </w:rPr>
              <w:t>。</w:t>
            </w:r>
          </w:p>
        </w:tc>
        <w:tc>
          <w:tcPr>
            <w:tcW w:w="34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lastRenderedPageBreak/>
              <w:t>《规定》新增条文</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696"/>
        <w:gridCol w:w="3850"/>
      </w:tblGrid>
      <w:tr w:rsidR="00656B27" w:rsidRPr="00656B27" w:rsidTr="00656B27">
        <w:trPr>
          <w:trHeight w:val="720"/>
        </w:trPr>
        <w:tc>
          <w:tcPr>
            <w:tcW w:w="388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新《规定》</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第三十八条</w:t>
            </w:r>
            <w:r w:rsidRPr="00656B27">
              <w:rPr>
                <w:rFonts w:ascii="宋体" w:eastAsia="宋体" w:hAnsi="宋体" w:cs="宋体"/>
                <w:color w:val="F08313"/>
                <w:spacing w:val="18"/>
                <w:kern w:val="0"/>
                <w:sz w:val="17"/>
                <w:szCs w:val="17"/>
              </w:rPr>
              <w:t xml:space="preserve">　</w:t>
            </w:r>
            <w:r w:rsidRPr="00656B27">
              <w:rPr>
                <w:rFonts w:ascii="宋体" w:eastAsia="宋体" w:hAnsi="宋体" w:cs="宋体"/>
                <w:color w:val="FF0000"/>
                <w:spacing w:val="18"/>
                <w:kern w:val="0"/>
                <w:sz w:val="17"/>
                <w:szCs w:val="17"/>
              </w:rPr>
              <w:t>监测单位有下列行为之一</w:t>
            </w:r>
            <w:r w:rsidRPr="00656B27">
              <w:rPr>
                <w:rFonts w:ascii="宋体" w:eastAsia="宋体" w:hAnsi="宋体" w:cs="宋体"/>
                <w:color w:val="181717"/>
                <w:spacing w:val="18"/>
                <w:kern w:val="0"/>
                <w:sz w:val="17"/>
                <w:szCs w:val="17"/>
              </w:rPr>
              <w:t>的，责令限期改正，并</w:t>
            </w:r>
            <w:r w:rsidRPr="00656B27">
              <w:rPr>
                <w:rFonts w:ascii="宋体" w:eastAsia="宋体" w:hAnsi="宋体" w:cs="宋体"/>
                <w:color w:val="FF0000"/>
                <w:spacing w:val="18"/>
                <w:kern w:val="0"/>
                <w:sz w:val="17"/>
                <w:szCs w:val="17"/>
              </w:rPr>
              <w:t>处1万元以上3万元以下的罚款</w:t>
            </w:r>
            <w:r w:rsidRPr="00656B27">
              <w:rPr>
                <w:rFonts w:ascii="宋体" w:eastAsia="宋体" w:hAnsi="宋体" w:cs="宋体"/>
                <w:color w:val="181717"/>
                <w:spacing w:val="18"/>
                <w:kern w:val="0"/>
                <w:sz w:val="17"/>
                <w:szCs w:val="17"/>
              </w:rPr>
              <w:t>；对</w:t>
            </w:r>
            <w:r w:rsidRPr="00656B27">
              <w:rPr>
                <w:rFonts w:ascii="宋体" w:eastAsia="宋体" w:hAnsi="宋体" w:cs="宋体"/>
                <w:color w:val="FF0000"/>
                <w:spacing w:val="18"/>
                <w:kern w:val="0"/>
                <w:sz w:val="17"/>
                <w:szCs w:val="17"/>
              </w:rPr>
              <w:t>直接负责的主管人员和其他直接责任人员处1000元以上5000元以下的罚款：</w:t>
            </w:r>
            <w:r w:rsidRPr="00656B27">
              <w:rPr>
                <w:rFonts w:ascii="宋体" w:eastAsia="宋体" w:hAnsi="宋体" w:cs="宋体"/>
                <w:color w:val="181717"/>
                <w:spacing w:val="18"/>
                <w:kern w:val="0"/>
                <w:sz w:val="17"/>
                <w:szCs w:val="17"/>
              </w:rPr>
              <w:t>  </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（一）未取得相应勘察资质从事第三方监测的；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（二）未按照本规定编制监测方案的；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（三）未按照监测方案开展监测的；</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（四）发现异常未及时报告的。</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58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第三十九条　县级以上地方人民政府住房城乡建设主管部门或者所属施工安全监督机构的工作人员，未依法履行危大工程安全监督管理职责的，依照有关规定给予处分。</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《规定》新增条文</w:t>
            </w:r>
          </w:p>
        </w:tc>
      </w:tr>
      <w:tr w:rsidR="00656B27" w:rsidRPr="00656B27" w:rsidTr="00656B27">
        <w:trPr>
          <w:trHeight w:val="72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第七章　附则</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《规定》删除条文</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第二十四条　各地住房城乡建设主管部门可结合本地区实际，依照本办法制定实施细则。</w:t>
            </w:r>
          </w:p>
        </w:tc>
      </w:tr>
      <w:tr w:rsidR="00656B27" w:rsidRPr="00656B27" w:rsidTr="00656B27">
        <w:trPr>
          <w:trHeight w:val="58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第四十条　本规定自2018年6月1日起施行。</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第二十五条　本办法自颁布之日起实施。原《关于印发&lt;建筑施工企业安全生产管理机构设置及专职安全生产管理人员配备办法&gt;和&lt;危险性较大工程安全专项施工方案编制及专家论证审</w:t>
            </w:r>
            <w:r w:rsidRPr="00656B27">
              <w:rPr>
                <w:rFonts w:ascii="宋体" w:eastAsia="宋体" w:hAnsi="宋体" w:cs="宋体"/>
                <w:color w:val="181717"/>
                <w:spacing w:val="18"/>
                <w:kern w:val="0"/>
                <w:sz w:val="17"/>
                <w:szCs w:val="17"/>
              </w:rPr>
              <w:lastRenderedPageBreak/>
              <w:t>查办法&gt;的通知》（建质[2004]213号）中的《危险性较大工程安全专项施工方案编制及专家论证审查办法》废止。</w:t>
            </w:r>
          </w:p>
        </w:tc>
      </w:tr>
      <w:tr w:rsidR="00656B27" w:rsidRPr="00656B27" w:rsidTr="00656B27">
        <w:trPr>
          <w:trHeight w:val="580"/>
        </w:trPr>
        <w:tc>
          <w:tcPr>
            <w:tcW w:w="42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lastRenderedPageBreak/>
              <w:t>《规定》无附件</w:t>
            </w:r>
          </w:p>
        </w:tc>
        <w:tc>
          <w:tcPr>
            <w:tcW w:w="344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附件一：危险性较大的分部分项工程范围</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附件二：超过一定规模的危险性较大的分部分项工程范围</w:t>
            </w:r>
          </w:p>
        </w:tc>
      </w:tr>
    </w:tbl>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center"/>
        <w:rPr>
          <w:rFonts w:ascii="宋体" w:eastAsia="宋体" w:hAnsi="宋体" w:cs="宋体"/>
          <w:spacing w:val="18"/>
          <w:kern w:val="0"/>
          <w:sz w:val="24"/>
          <w:szCs w:val="24"/>
        </w:rPr>
      </w:pP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spacing w:val="24"/>
          <w:kern w:val="0"/>
          <w:sz w:val="24"/>
          <w:szCs w:val="24"/>
        </w:rPr>
      </w:pPr>
      <w:r w:rsidRPr="00656B27">
        <w:rPr>
          <w:rFonts w:ascii="宋体" w:eastAsia="宋体" w:hAnsi="宋体" w:cs="宋体"/>
          <w:color w:val="007AAA"/>
          <w:spacing w:val="24"/>
          <w:kern w:val="0"/>
          <w:sz w:val="17"/>
          <w:szCs w:val="17"/>
        </w:rPr>
        <w:t>第六章　法律责任</w:t>
      </w:r>
    </w:p>
    <w:p w:rsidR="00656B27" w:rsidRPr="00656B27" w:rsidRDefault="00656B27" w:rsidP="00656B27">
      <w:pPr>
        <w:widowControl/>
        <w:jc w:val="left"/>
        <w:rPr>
          <w:rFonts w:ascii="宋体" w:eastAsia="宋体" w:hAnsi="宋体" w:cs="宋体"/>
          <w:kern w:val="0"/>
          <w:sz w:val="24"/>
          <w:szCs w:val="24"/>
        </w:rPr>
      </w:pP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r w:rsidRPr="00656B27">
        <w:rPr>
          <w:rFonts w:ascii="宋体" w:eastAsia="宋体" w:hAnsi="宋体" w:cs="宋体"/>
          <w:kern w:val="0"/>
          <w:sz w:val="24"/>
          <w:szCs w:val="24"/>
        </w:rPr>
        <w:br/>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本章内容是对原《管理办法》第二十三条的扩充，细化对在危大工程中各相关主体的责任。</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原《管理办法》对危大工程事故发生后，只对建设单位、施工单位和监理单位进行相关处罚，如何处罚规定的比较模糊。</w:t>
      </w: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       新《管理规定》对建设单位、勘察单位、设计单位、施工单位、监理单位、监测单位及政府住建主管部门等危大工程实施过程的参与方，均制定了详细的违规处罚措施，公开透明，可操作性强。对形成一个安全生产人人有责的良好氛围起到了促进作用。</w:t>
      </w: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spacing w:line="420" w:lineRule="atLeast"/>
        <w:jc w:val="left"/>
        <w:rPr>
          <w:rFonts w:ascii="宋体" w:eastAsia="宋体" w:hAnsi="宋体" w:cs="宋体"/>
          <w:spacing w:val="18"/>
          <w:kern w:val="0"/>
          <w:sz w:val="24"/>
          <w:szCs w:val="24"/>
        </w:rPr>
      </w:pPr>
      <w:r w:rsidRPr="00656B27">
        <w:rPr>
          <w:rFonts w:ascii="宋体" w:eastAsia="宋体" w:hAnsi="宋体" w:cs="宋体"/>
          <w:spacing w:val="18"/>
          <w:kern w:val="0"/>
          <w:sz w:val="17"/>
          <w:szCs w:val="17"/>
        </w:rPr>
        <w:t>为贯彻落实《危险性较大的分部分项工程安全管理规定》（住建部令第37号）2018年5月17日住建部办公厅发布 《关于实施〈危险性较大的分部分项工程安全管理规定〉有关问题的通知》。对《危险性较大的分部分项工程安全管理规定》的相关要求进行了细化规定。</w:t>
      </w:r>
    </w:p>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3141"/>
        <w:gridCol w:w="5405"/>
      </w:tblGrid>
      <w:tr w:rsidR="00656B27" w:rsidRPr="00656B27" w:rsidTr="00656B27">
        <w:trPr>
          <w:trHeight w:val="72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4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 xml:space="preserve">　</w:t>
            </w:r>
            <w:r w:rsidRPr="00656B27">
              <w:rPr>
                <w:rFonts w:ascii="宋体" w:eastAsia="宋体" w:hAnsi="宋体" w:cs="宋体"/>
                <w:b/>
                <w:bCs/>
                <w:color w:val="7030A0"/>
                <w:spacing w:val="18"/>
                <w:kern w:val="0"/>
                <w:sz w:val="17"/>
                <w:szCs w:val="17"/>
              </w:rPr>
              <w:t>二、关于专项施工方案内容</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 xml:space="preserve">　第七条　专项方案编制应当包括以下内容：</w:t>
            </w:r>
          </w:p>
        </w:tc>
      </w:tr>
      <w:tr w:rsidR="00656B27" w:rsidRPr="00656B27" w:rsidTr="00656B27">
        <w:trPr>
          <w:trHeight w:val="46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危大工程专项施工方案的主要内容应当包括：</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78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（一）工程概况：危大工程概况</w:t>
            </w:r>
            <w:r w:rsidRPr="00656B27">
              <w:rPr>
                <w:rFonts w:ascii="宋体" w:eastAsia="宋体" w:hAnsi="宋体" w:cs="宋体"/>
                <w:color w:val="FF0000"/>
                <w:spacing w:val="18"/>
                <w:kern w:val="0"/>
                <w:sz w:val="17"/>
                <w:szCs w:val="17"/>
              </w:rPr>
              <w:t>和特点</w:t>
            </w:r>
            <w:r w:rsidRPr="00656B27">
              <w:rPr>
                <w:rFonts w:ascii="宋体" w:eastAsia="宋体" w:hAnsi="宋体" w:cs="宋体"/>
                <w:color w:val="181717"/>
                <w:spacing w:val="18"/>
                <w:kern w:val="0"/>
                <w:sz w:val="17"/>
                <w:szCs w:val="17"/>
              </w:rPr>
              <w:t>、施工平面布置、施工要求和技术保证条件；</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（一）工程概况：危险性较大的分部分项工程概况、施工平面布置、施工要求和技术保证条件。</w:t>
            </w:r>
          </w:p>
        </w:tc>
      </w:tr>
      <w:tr w:rsidR="00656B27" w:rsidRPr="00656B27" w:rsidTr="00656B27">
        <w:trPr>
          <w:trHeight w:val="78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（二）编制依据：相关法律、法规、规范性文件、标准、规范及</w:t>
            </w:r>
            <w:r w:rsidRPr="00656B27">
              <w:rPr>
                <w:rFonts w:ascii="宋体" w:eastAsia="宋体" w:hAnsi="宋体" w:cs="宋体"/>
                <w:color w:val="FF0000"/>
                <w:spacing w:val="18"/>
                <w:kern w:val="0"/>
                <w:sz w:val="17"/>
                <w:szCs w:val="17"/>
              </w:rPr>
              <w:t>施工图设计文件</w:t>
            </w:r>
            <w:r w:rsidRPr="00656B27">
              <w:rPr>
                <w:rFonts w:ascii="宋体" w:eastAsia="宋体" w:hAnsi="宋体" w:cs="宋体"/>
                <w:color w:val="070706"/>
                <w:spacing w:val="18"/>
                <w:kern w:val="0"/>
                <w:sz w:val="17"/>
                <w:szCs w:val="17"/>
              </w:rPr>
              <w:t>、施工组织设计等；</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（二）编制依据：相关法律、法规、规范性文件、标准、规范及</w:t>
            </w:r>
            <w:r w:rsidRPr="00656B27">
              <w:rPr>
                <w:rFonts w:ascii="宋体" w:eastAsia="宋体" w:hAnsi="宋体" w:cs="宋体"/>
                <w:color w:val="FF0000"/>
                <w:spacing w:val="18"/>
                <w:kern w:val="0"/>
                <w:sz w:val="17"/>
                <w:szCs w:val="17"/>
              </w:rPr>
              <w:t>图纸（国标图集）</w:t>
            </w:r>
            <w:r w:rsidRPr="00656B27">
              <w:rPr>
                <w:rFonts w:ascii="宋体" w:eastAsia="宋体" w:hAnsi="宋体" w:cs="宋体"/>
                <w:color w:val="070706"/>
                <w:spacing w:val="18"/>
                <w:kern w:val="0"/>
                <w:sz w:val="17"/>
                <w:szCs w:val="17"/>
              </w:rPr>
              <w:t>、施工组织设计等。</w:t>
            </w:r>
          </w:p>
        </w:tc>
      </w:tr>
      <w:tr w:rsidR="00656B27" w:rsidRPr="00656B27" w:rsidTr="00656B27">
        <w:trPr>
          <w:trHeight w:val="46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t>（三）施工计划：包括施工进度计划、材料与设备计划；</w:t>
            </w:r>
          </w:p>
        </w:tc>
      </w:tr>
      <w:tr w:rsidR="00656B27" w:rsidRPr="00656B27" w:rsidTr="00656B27">
        <w:trPr>
          <w:trHeight w:val="78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（四）施工工艺技术：技术参数、工艺流程、施工方法、</w:t>
            </w:r>
            <w:r w:rsidRPr="00656B27">
              <w:rPr>
                <w:rFonts w:ascii="宋体" w:eastAsia="宋体" w:hAnsi="宋体" w:cs="宋体"/>
                <w:color w:val="FF0000"/>
                <w:spacing w:val="18"/>
                <w:kern w:val="0"/>
                <w:sz w:val="17"/>
                <w:szCs w:val="17"/>
              </w:rPr>
              <w:t>操作要求</w:t>
            </w:r>
            <w:r w:rsidRPr="00656B27">
              <w:rPr>
                <w:rFonts w:ascii="宋体" w:eastAsia="宋体" w:hAnsi="宋体" w:cs="宋体"/>
                <w:color w:val="181717"/>
                <w:spacing w:val="18"/>
                <w:kern w:val="0"/>
                <w:sz w:val="17"/>
                <w:szCs w:val="17"/>
              </w:rPr>
              <w:t>、检查要求等；</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（四）施工工艺技术：技术参数、工艺流程、施工方法、检查验收等。</w:t>
            </w:r>
          </w:p>
        </w:tc>
      </w:tr>
      <w:tr w:rsidR="00656B27" w:rsidRPr="00656B27" w:rsidTr="00656B27">
        <w:trPr>
          <w:trHeight w:val="78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（五）施工安全保证措施：组织保障措施、技术措施、监测监控措施等；</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（五）施工安全保证措施：组织保障、技术措施、</w:t>
            </w:r>
            <w:r w:rsidRPr="00656B27">
              <w:rPr>
                <w:rFonts w:ascii="宋体" w:eastAsia="宋体" w:hAnsi="宋体" w:cs="宋体"/>
                <w:color w:val="FF0000"/>
                <w:spacing w:val="18"/>
                <w:kern w:val="0"/>
                <w:sz w:val="17"/>
                <w:szCs w:val="17"/>
              </w:rPr>
              <w:t>应急预案、</w:t>
            </w:r>
            <w:r w:rsidRPr="00656B27">
              <w:rPr>
                <w:rFonts w:ascii="宋体" w:eastAsia="宋体" w:hAnsi="宋体" w:cs="宋体"/>
                <w:color w:val="181717"/>
                <w:spacing w:val="18"/>
                <w:kern w:val="0"/>
                <w:sz w:val="17"/>
                <w:szCs w:val="17"/>
              </w:rPr>
              <w:t>监测监控等。</w:t>
            </w:r>
          </w:p>
        </w:tc>
      </w:tr>
      <w:tr w:rsidR="00656B27" w:rsidRPr="00656B27" w:rsidTr="00656B27">
        <w:trPr>
          <w:trHeight w:val="78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（六）施工管理及作业人员配备和分工：施工管理人员、专职安全生产管理人员、特种作业人员、其他作业人员等；</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（六）劳动力计划：专职安全生产管理人员、特种作业人员等。</w:t>
            </w:r>
          </w:p>
        </w:tc>
      </w:tr>
      <w:tr w:rsidR="00656B27" w:rsidRPr="00656B27" w:rsidTr="00656B27">
        <w:trPr>
          <w:trHeight w:val="46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（七）验收要求：验收标准、验收程序、验收内容、验收人员等；</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40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（八）应急处置措施；</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460"/>
        </w:trPr>
        <w:tc>
          <w:tcPr>
            <w:tcW w:w="39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（九）计算书及相关施工图纸。</w:t>
            </w:r>
          </w:p>
        </w:tc>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（七）计算书及相关图纸。</w:t>
            </w:r>
          </w:p>
        </w:tc>
      </w:tr>
    </w:tbl>
    <w:p w:rsidR="00656B27" w:rsidRPr="00656B27" w:rsidRDefault="00656B27" w:rsidP="00656B27">
      <w:pPr>
        <w:widowControl/>
        <w:jc w:val="left"/>
        <w:rPr>
          <w:rFonts w:ascii="宋体" w:eastAsia="宋体" w:hAnsi="宋体" w:cs="宋体"/>
          <w:kern w:val="0"/>
          <w:sz w:val="24"/>
          <w:szCs w:val="24"/>
        </w:rPr>
      </w:pPr>
    </w:p>
    <w:tbl>
      <w:tblPr>
        <w:tblW w:w="5000" w:type="pct"/>
        <w:tblCellMar>
          <w:left w:w="0" w:type="dxa"/>
          <w:right w:w="0" w:type="dxa"/>
        </w:tblCellMar>
        <w:tblLook w:val="04A0"/>
      </w:tblPr>
      <w:tblGrid>
        <w:gridCol w:w="4369"/>
        <w:gridCol w:w="4177"/>
      </w:tblGrid>
      <w:tr w:rsidR="00656B27" w:rsidRPr="00656B27" w:rsidTr="00656B27">
        <w:trPr>
          <w:trHeight w:val="72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lastRenderedPageBreak/>
              <w:t>三、关于专家论证会参会人员</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第九条　超过一定规模的危险性较大的分部分项工程专项方案应当由施工单位组织召开专家论证会。实行施工总承包的，由施工总承包单位组织召开专家论证会。</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超过一定规模的危大工程专项施工方案专家论证会的参会人员应当包括：</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下列人员应当参加专家论证会：</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（一）专家；</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（一）专家组成员；</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（二）建设单位项目负责人；</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（二）建设单位项目负责人</w:t>
            </w:r>
            <w:r w:rsidRPr="00656B27">
              <w:rPr>
                <w:rFonts w:ascii="宋体" w:eastAsia="宋体" w:hAnsi="宋体" w:cs="宋体"/>
                <w:color w:val="FF0000"/>
                <w:spacing w:val="18"/>
                <w:kern w:val="0"/>
                <w:sz w:val="17"/>
                <w:szCs w:val="17"/>
              </w:rPr>
              <w:t>或技术负责人；</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（三）有关勘察、设计单位项目技术负责人及相关人员；</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（五）勘察、设计单位项目技术负责人及相关人员。</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（四）总承包单位和分包单位技术负责人</w:t>
            </w:r>
            <w:r w:rsidRPr="00656B27">
              <w:rPr>
                <w:rFonts w:ascii="宋体" w:eastAsia="宋体" w:hAnsi="宋体" w:cs="宋体"/>
                <w:color w:val="FF0000"/>
                <w:spacing w:val="18"/>
                <w:kern w:val="0"/>
                <w:sz w:val="17"/>
                <w:szCs w:val="17"/>
              </w:rPr>
              <w:t>或授权委派的专业技术人员</w:t>
            </w:r>
            <w:r w:rsidRPr="00656B27">
              <w:rPr>
                <w:rFonts w:ascii="宋体" w:eastAsia="宋体" w:hAnsi="宋体" w:cs="宋体"/>
                <w:color w:val="070706"/>
                <w:spacing w:val="18"/>
                <w:kern w:val="0"/>
                <w:sz w:val="17"/>
                <w:szCs w:val="17"/>
              </w:rPr>
              <w:t>、项目负责人、项目技术负责人、专项施工方案编制人员、项目专职安全生产管理人员</w:t>
            </w:r>
            <w:r w:rsidRPr="00656B27">
              <w:rPr>
                <w:rFonts w:ascii="宋体" w:eastAsia="宋体" w:hAnsi="宋体" w:cs="宋体"/>
                <w:color w:val="FF0000"/>
                <w:spacing w:val="18"/>
                <w:kern w:val="0"/>
                <w:sz w:val="17"/>
                <w:szCs w:val="17"/>
              </w:rPr>
              <w:t>及相关人员</w:t>
            </w:r>
            <w:r w:rsidRPr="00656B27">
              <w:rPr>
                <w:rFonts w:ascii="宋体" w:eastAsia="宋体" w:hAnsi="宋体" w:cs="宋体"/>
                <w:color w:val="070706"/>
                <w:spacing w:val="18"/>
                <w:kern w:val="0"/>
                <w:sz w:val="17"/>
                <w:szCs w:val="17"/>
              </w:rPr>
              <w:t>；</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（四）施工单位</w:t>
            </w:r>
            <w:r w:rsidRPr="00656B27">
              <w:rPr>
                <w:rFonts w:ascii="宋体" w:eastAsia="宋体" w:hAnsi="宋体" w:cs="宋体"/>
                <w:color w:val="FF0000"/>
                <w:spacing w:val="18"/>
                <w:kern w:val="0"/>
                <w:sz w:val="17"/>
                <w:szCs w:val="17"/>
              </w:rPr>
              <w:t>分管安全的负责人</w:t>
            </w:r>
            <w:r w:rsidRPr="00656B27">
              <w:rPr>
                <w:rFonts w:ascii="宋体" w:eastAsia="宋体" w:hAnsi="宋体" w:cs="宋体"/>
                <w:color w:val="181717"/>
                <w:spacing w:val="18"/>
                <w:kern w:val="0"/>
                <w:sz w:val="17"/>
                <w:szCs w:val="17"/>
              </w:rPr>
              <w:t>、技术负责人、项目负责人、项目技术负责人、专项方案编制人员、项目专职安全生产管理人员；</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（五）监理单位项目总监理工程师及</w:t>
            </w:r>
            <w:r w:rsidRPr="00656B27">
              <w:rPr>
                <w:rFonts w:ascii="宋体" w:eastAsia="宋体" w:hAnsi="宋体" w:cs="宋体"/>
                <w:color w:val="FF0000"/>
                <w:spacing w:val="18"/>
                <w:kern w:val="0"/>
                <w:sz w:val="17"/>
                <w:szCs w:val="17"/>
              </w:rPr>
              <w:t>专业监理工程师</w:t>
            </w:r>
            <w:r w:rsidRPr="00656B27">
              <w:rPr>
                <w:rFonts w:ascii="宋体" w:eastAsia="宋体" w:hAnsi="宋体" w:cs="宋体"/>
                <w:color w:val="070706"/>
                <w:spacing w:val="18"/>
                <w:kern w:val="0"/>
                <w:sz w:val="17"/>
                <w:szCs w:val="17"/>
              </w:rPr>
              <w:t>。</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（三）监理单位项目总监理工程师</w:t>
            </w:r>
            <w:r w:rsidRPr="00656B27">
              <w:rPr>
                <w:rFonts w:ascii="宋体" w:eastAsia="宋体" w:hAnsi="宋体" w:cs="宋体"/>
                <w:color w:val="FF0000"/>
                <w:spacing w:val="18"/>
                <w:kern w:val="0"/>
                <w:sz w:val="17"/>
                <w:szCs w:val="17"/>
              </w:rPr>
              <w:t>及相关人员</w:t>
            </w:r>
            <w:r w:rsidRPr="00656B27">
              <w:rPr>
                <w:rFonts w:ascii="宋体" w:eastAsia="宋体" w:hAnsi="宋体" w:cs="宋体"/>
                <w:color w:val="181717"/>
                <w:spacing w:val="18"/>
                <w:kern w:val="0"/>
                <w:sz w:val="17"/>
                <w:szCs w:val="17"/>
              </w:rPr>
              <w:t>；</w:t>
            </w:r>
          </w:p>
        </w:tc>
      </w:tr>
    </w:tbl>
    <w:p w:rsidR="00656B27" w:rsidRPr="00656B27" w:rsidRDefault="00656B27" w:rsidP="00656B27">
      <w:pPr>
        <w:widowControl/>
        <w:jc w:val="left"/>
        <w:rPr>
          <w:rFonts w:ascii="微软雅黑" w:eastAsia="微软雅黑" w:hAnsi="微软雅黑" w:cs="宋体"/>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b/>
          <w:bCs/>
          <w:color w:val="0052FF"/>
          <w:spacing w:val="18"/>
          <w:kern w:val="0"/>
          <w:sz w:val="18"/>
        </w:rPr>
        <w:t>《通知》取消了对专项施工方案关于应急预案编制的要求，专项施工方案编制必须按实际情况编制，并具有可实施，可操作性。认真按专项施工方案实施的危大工程，应该是安全的，可靠的。</w:t>
      </w: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b/>
          <w:bCs/>
          <w:color w:val="0052FF"/>
          <w:spacing w:val="18"/>
          <w:kern w:val="0"/>
          <w:sz w:val="18"/>
        </w:rPr>
        <w:t>所以《通知》没有强制性要求编制应急预案。</w:t>
      </w:r>
    </w:p>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062"/>
        <w:gridCol w:w="5484"/>
      </w:tblGrid>
      <w:tr w:rsidR="00656B27" w:rsidRPr="00656B27" w:rsidTr="00656B27">
        <w:trPr>
          <w:trHeight w:val="720"/>
        </w:trPr>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四、关于专家论证内容</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第十一条　专家论证的主要内容：</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对于超过一定规模的危大工</w:t>
            </w:r>
            <w:r w:rsidRPr="00656B27">
              <w:rPr>
                <w:rFonts w:ascii="宋体" w:eastAsia="宋体" w:hAnsi="宋体" w:cs="宋体"/>
                <w:color w:val="181717"/>
                <w:spacing w:val="18"/>
                <w:kern w:val="0"/>
                <w:sz w:val="17"/>
                <w:szCs w:val="17"/>
              </w:rPr>
              <w:lastRenderedPageBreak/>
              <w:t>程专项施工方案，专家论证的主要内容应当包括：</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6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0B050"/>
                <w:spacing w:val="18"/>
                <w:kern w:val="0"/>
                <w:sz w:val="17"/>
                <w:szCs w:val="17"/>
              </w:rPr>
              <w:lastRenderedPageBreak/>
              <w:t>（一）专项施工方案内容是否完整、可行；</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（二）专项施工方案计算书和验算依据</w:t>
            </w:r>
            <w:r w:rsidRPr="00656B27">
              <w:rPr>
                <w:rFonts w:ascii="宋体" w:eastAsia="宋体" w:hAnsi="宋体" w:cs="宋体"/>
                <w:color w:val="FF0000"/>
                <w:spacing w:val="18"/>
                <w:kern w:val="0"/>
                <w:sz w:val="17"/>
                <w:szCs w:val="17"/>
              </w:rPr>
              <w:t>、施工图</w:t>
            </w:r>
            <w:r w:rsidRPr="00656B27">
              <w:rPr>
                <w:rFonts w:ascii="宋体" w:eastAsia="宋体" w:hAnsi="宋体" w:cs="宋体"/>
                <w:color w:val="181717"/>
                <w:spacing w:val="18"/>
                <w:kern w:val="0"/>
                <w:sz w:val="17"/>
                <w:szCs w:val="17"/>
              </w:rPr>
              <w:t>是否符合有关标准规范；</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（二）专项方案计算书和验算依据是否符合有关标准规范；</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（三）</w:t>
            </w:r>
            <w:r w:rsidRPr="00656B27">
              <w:rPr>
                <w:rFonts w:ascii="宋体" w:eastAsia="宋体" w:hAnsi="宋体" w:cs="宋体"/>
                <w:color w:val="FF0000"/>
                <w:spacing w:val="18"/>
                <w:kern w:val="0"/>
                <w:sz w:val="17"/>
                <w:szCs w:val="17"/>
              </w:rPr>
              <w:t>专项施工方案</w:t>
            </w:r>
            <w:r w:rsidRPr="00656B27">
              <w:rPr>
                <w:rFonts w:ascii="宋体" w:eastAsia="宋体" w:hAnsi="宋体" w:cs="宋体"/>
                <w:color w:val="070706"/>
                <w:spacing w:val="18"/>
                <w:kern w:val="0"/>
                <w:sz w:val="17"/>
                <w:szCs w:val="17"/>
              </w:rPr>
              <w:t>是否满足现场实际情况，</w:t>
            </w:r>
            <w:r w:rsidRPr="00656B27">
              <w:rPr>
                <w:rFonts w:ascii="宋体" w:eastAsia="宋体" w:hAnsi="宋体" w:cs="宋体"/>
                <w:color w:val="FF0000"/>
                <w:spacing w:val="18"/>
                <w:kern w:val="0"/>
                <w:sz w:val="17"/>
                <w:szCs w:val="17"/>
              </w:rPr>
              <w:t>并能够确保施工安全。</w:t>
            </w: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w:t>
            </w:r>
            <w:r w:rsidRPr="00656B27">
              <w:rPr>
                <w:rFonts w:ascii="宋体" w:eastAsia="宋体" w:hAnsi="宋体" w:cs="宋体"/>
                <w:color w:val="FF0000"/>
                <w:spacing w:val="18"/>
                <w:kern w:val="0"/>
                <w:sz w:val="17"/>
                <w:szCs w:val="17"/>
              </w:rPr>
              <w:t>安全施工的基本条件</w:t>
            </w:r>
            <w:r w:rsidRPr="00656B27">
              <w:rPr>
                <w:rFonts w:ascii="宋体" w:eastAsia="宋体" w:hAnsi="宋体" w:cs="宋体"/>
                <w:color w:val="181717"/>
                <w:spacing w:val="18"/>
                <w:kern w:val="0"/>
                <w:sz w:val="17"/>
                <w:szCs w:val="17"/>
              </w:rPr>
              <w:t>是否满足现场实际情况。</w:t>
            </w:r>
          </w:p>
        </w:tc>
      </w:tr>
      <w:tr w:rsidR="00656B27" w:rsidRPr="00656B27" w:rsidTr="00656B27">
        <w:trPr>
          <w:trHeight w:val="580"/>
        </w:trPr>
        <w:tc>
          <w:tcPr>
            <w:tcW w:w="380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专项方案经论证后，专家组应当提交论证报告，对论证的内容提出明确的意见，并在论证报告上签字。该报告作为专项方案修改完善的指导意见。</w:t>
            </w:r>
          </w:p>
        </w:tc>
      </w:tr>
    </w:tbl>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8"/>
          <w:szCs w:val="18"/>
        </w:rPr>
        <w:t>新《通知》将原《办法》中第三条：</w:t>
      </w:r>
      <w:r w:rsidRPr="00656B27">
        <w:rPr>
          <w:rFonts w:ascii="微软雅黑" w:eastAsia="微软雅黑" w:hAnsi="微软雅黑" w:cs="宋体" w:hint="eastAsia"/>
          <w:b/>
          <w:bCs/>
          <w:color w:val="0052FF"/>
          <w:spacing w:val="18"/>
          <w:kern w:val="0"/>
          <w:sz w:val="18"/>
        </w:rPr>
        <w:t>“安全施工的基本条件是否满足现场实际情况”，修改为：“专项施工方案是否满足现场实际情况，并能够确保施工安全“。</w:t>
      </w: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强调专项施工方案的重要性，危大工程必须按专项施工方案实施，专项施工方案要确保施工安全。</w:t>
      </w:r>
    </w:p>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4410"/>
        <w:gridCol w:w="4136"/>
      </w:tblGrid>
      <w:tr w:rsidR="00656B27" w:rsidRPr="00656B27" w:rsidTr="00656B27">
        <w:trPr>
          <w:trHeight w:val="700"/>
        </w:trPr>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五、关于专项施工方案修改</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第十二条　施工单位应当根据论证报告修改完善专项方案，并经施工单位技术负责人、项目总监理工程师、建设单位项目负责人签字后，方可组织实施。</w:t>
            </w:r>
          </w:p>
        </w:tc>
      </w:tr>
      <w:tr w:rsidR="00656B27" w:rsidRPr="00656B27" w:rsidTr="00656B27">
        <w:trPr>
          <w:trHeight w:val="58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超过一定规模的危大工程专项施工方案经专家论证后</w:t>
            </w:r>
            <w:r w:rsidRPr="00656B27">
              <w:rPr>
                <w:rFonts w:ascii="宋体" w:eastAsia="宋体" w:hAnsi="宋体" w:cs="宋体"/>
                <w:color w:val="FF0000"/>
                <w:spacing w:val="18"/>
                <w:kern w:val="0"/>
                <w:sz w:val="17"/>
                <w:szCs w:val="17"/>
              </w:rPr>
              <w:t>结论为“通过”的</w:t>
            </w:r>
            <w:r w:rsidRPr="00656B27">
              <w:rPr>
                <w:rFonts w:ascii="宋体" w:eastAsia="宋体" w:hAnsi="宋体" w:cs="宋体"/>
                <w:color w:val="181717"/>
                <w:spacing w:val="18"/>
                <w:kern w:val="0"/>
                <w:sz w:val="17"/>
                <w:szCs w:val="17"/>
              </w:rPr>
              <w:t>，</w:t>
            </w:r>
            <w:r w:rsidRPr="00656B27">
              <w:rPr>
                <w:rFonts w:ascii="宋体" w:eastAsia="宋体" w:hAnsi="宋体" w:cs="宋体"/>
                <w:color w:val="FF0000"/>
                <w:spacing w:val="18"/>
                <w:kern w:val="0"/>
                <w:sz w:val="17"/>
                <w:szCs w:val="17"/>
              </w:rPr>
              <w:t>施工单位可参考专家意见自行修改完善</w:t>
            </w:r>
            <w:r w:rsidRPr="00656B27">
              <w:rPr>
                <w:rFonts w:ascii="宋体" w:eastAsia="宋体" w:hAnsi="宋体" w:cs="宋体"/>
                <w:color w:val="181717"/>
                <w:spacing w:val="18"/>
                <w:kern w:val="0"/>
                <w:sz w:val="17"/>
                <w:szCs w:val="17"/>
              </w:rPr>
              <w:t>；</w:t>
            </w:r>
            <w:r w:rsidRPr="00656B27">
              <w:rPr>
                <w:rFonts w:ascii="宋体" w:eastAsia="宋体" w:hAnsi="宋体" w:cs="宋体"/>
                <w:color w:val="00B050"/>
                <w:spacing w:val="18"/>
                <w:kern w:val="0"/>
                <w:sz w:val="17"/>
                <w:szCs w:val="17"/>
              </w:rPr>
              <w:t>结论为“修改后通过”的</w:t>
            </w:r>
            <w:r w:rsidRPr="00656B27">
              <w:rPr>
                <w:rFonts w:ascii="宋体" w:eastAsia="宋体" w:hAnsi="宋体" w:cs="宋体"/>
                <w:color w:val="181717"/>
                <w:spacing w:val="18"/>
                <w:kern w:val="0"/>
                <w:sz w:val="17"/>
                <w:szCs w:val="17"/>
              </w:rPr>
              <w:t>，专家意见要明确具体修改内容，施工单位应当按照专家意见进行修改，并</w:t>
            </w:r>
            <w:r w:rsidRPr="00656B27">
              <w:rPr>
                <w:rFonts w:ascii="宋体" w:eastAsia="宋体" w:hAnsi="宋体" w:cs="宋体"/>
                <w:color w:val="00B050"/>
                <w:spacing w:val="18"/>
                <w:kern w:val="0"/>
                <w:sz w:val="17"/>
                <w:szCs w:val="17"/>
              </w:rPr>
              <w:t>履</w:t>
            </w:r>
            <w:r w:rsidRPr="00656B27">
              <w:rPr>
                <w:rFonts w:ascii="宋体" w:eastAsia="宋体" w:hAnsi="宋体" w:cs="宋体"/>
                <w:color w:val="00B050"/>
                <w:spacing w:val="18"/>
                <w:kern w:val="0"/>
                <w:sz w:val="17"/>
                <w:szCs w:val="17"/>
              </w:rPr>
              <w:lastRenderedPageBreak/>
              <w:t>行有关审核和审查手续后方可实施，修改情况应及时告知专家。</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lastRenderedPageBreak/>
              <w:t>实行施工总承包的，应当由施工总承包单位、相关专业承包单位技术负责人签字。</w:t>
            </w:r>
          </w:p>
        </w:tc>
      </w:tr>
      <w:tr w:rsidR="00656B27" w:rsidRPr="00656B27" w:rsidTr="00656B27">
        <w:trPr>
          <w:trHeight w:val="58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第十三条　专项方案经论证后需做重大修改的，施工单位应当按照论证报告修改，并重新组织专家进行论证。</w:t>
            </w:r>
          </w:p>
        </w:tc>
      </w:tr>
      <w:tr w:rsidR="00656B27" w:rsidRPr="00656B27" w:rsidTr="00656B27">
        <w:trPr>
          <w:trHeight w:val="58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第十四条　施工单位应当严格按照专项方案组织施工，不得擅自修改、调整专项方案。</w:t>
            </w:r>
          </w:p>
        </w:tc>
      </w:tr>
      <w:tr w:rsidR="00656B27" w:rsidRPr="00656B27" w:rsidTr="00656B27">
        <w:trPr>
          <w:trHeight w:val="580"/>
        </w:trPr>
        <w:tc>
          <w:tcPr>
            <w:tcW w:w="386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如因设计、结构、外部环境等因素发生变化确需修改的，修改后的专项方案应当按本办法第八条重新审核。对于超过一定规模的危险性较大工程的专项方案，施工单位应当重新组织专家进行论证。</w:t>
            </w:r>
          </w:p>
        </w:tc>
      </w:tr>
    </w:tbl>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b/>
          <w:bCs/>
          <w:color w:val="0052FF"/>
          <w:spacing w:val="18"/>
          <w:kern w:val="0"/>
          <w:sz w:val="18"/>
        </w:rPr>
        <w:t>新《通知》对超过一定规模的危大工程专项施工方案经过专家论证后的修改流程进行了简化。</w:t>
      </w:r>
    </w:p>
    <w:p w:rsidR="00656B27" w:rsidRPr="00656B27" w:rsidRDefault="00656B27" w:rsidP="00656B27">
      <w:pPr>
        <w:widowControl/>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4403"/>
        <w:gridCol w:w="4143"/>
      </w:tblGrid>
      <w:tr w:rsidR="00656B27" w:rsidRPr="00656B27" w:rsidTr="00656B27">
        <w:trPr>
          <w:trHeight w:val="72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7030A0"/>
                <w:spacing w:val="18"/>
                <w:kern w:val="0"/>
                <w:sz w:val="17"/>
                <w:szCs w:val="17"/>
              </w:rPr>
              <w:t>六、关于监测方案内容</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第十六条</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进行第三方监测的危大工程监测方案的主要内容应当包括工程概况、监测依据、监测内容、监测方法、人员及设备、测点布置与保护、监测频次、预警标准及监测成果报送等。</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FF0000"/>
                <w:spacing w:val="18"/>
                <w:kern w:val="0"/>
                <w:sz w:val="17"/>
                <w:szCs w:val="17"/>
              </w:rPr>
              <w:t>施工单位应当指定专人</w:t>
            </w:r>
            <w:r w:rsidRPr="00656B27">
              <w:rPr>
                <w:rFonts w:ascii="宋体" w:eastAsia="宋体" w:hAnsi="宋体" w:cs="宋体"/>
                <w:color w:val="070706"/>
                <w:spacing w:val="18"/>
                <w:kern w:val="0"/>
                <w:sz w:val="17"/>
                <w:szCs w:val="17"/>
              </w:rPr>
              <w:t>对专项方案实施情况进行现场监督和</w:t>
            </w:r>
            <w:r w:rsidRPr="00656B27">
              <w:rPr>
                <w:rFonts w:ascii="宋体" w:eastAsia="宋体" w:hAnsi="宋体" w:cs="宋体"/>
                <w:color w:val="FF0000"/>
                <w:spacing w:val="18"/>
                <w:kern w:val="0"/>
                <w:sz w:val="17"/>
                <w:szCs w:val="17"/>
              </w:rPr>
              <w:t>按规定进行监测</w:t>
            </w:r>
            <w:r w:rsidRPr="00656B27">
              <w:rPr>
                <w:rFonts w:ascii="宋体" w:eastAsia="宋体" w:hAnsi="宋体" w:cs="宋体"/>
                <w:color w:val="070706"/>
                <w:spacing w:val="18"/>
                <w:kern w:val="0"/>
                <w:sz w:val="17"/>
                <w:szCs w:val="17"/>
              </w:rPr>
              <w:t>。发现不按照专项方案施工的，应当要求其立即整改；发现有危及人身安全紧急情况的，应当立即组织作业人员撤离危险区域。</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七、关于验收人员</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第十七条</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危大工程验收人员应当包括：</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（一）总承包单位和分包单位技术负责人或授权委派的专业技术人员、项目负责人、项目技术负责人、专项施工方案编制人员、项目专职安全生产管理人员及相关人员；</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对于按规定需要验收的危险性较大的分部分项工程，</w:t>
            </w:r>
            <w:r w:rsidRPr="00656B27">
              <w:rPr>
                <w:rFonts w:ascii="宋体" w:eastAsia="宋体" w:hAnsi="宋体" w:cs="宋体"/>
                <w:color w:val="FF0000"/>
                <w:spacing w:val="18"/>
                <w:kern w:val="0"/>
                <w:sz w:val="17"/>
                <w:szCs w:val="17"/>
              </w:rPr>
              <w:t>施工单位、监理单位应当组织有关人员进行验收</w:t>
            </w:r>
            <w:r w:rsidRPr="00656B27">
              <w:rPr>
                <w:rFonts w:ascii="宋体" w:eastAsia="宋体" w:hAnsi="宋体" w:cs="宋体"/>
                <w:color w:val="181717"/>
                <w:spacing w:val="18"/>
                <w:kern w:val="0"/>
                <w:sz w:val="17"/>
                <w:szCs w:val="17"/>
              </w:rPr>
              <w:t>。验收合格的，经施工单位项目技术负责人及项目总监理工程师签字后，方可进入下一道工序。</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（二）监理单位项目总监理工程师及专业监理工程师；</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（三）有关勘察、设计和监测单位项目技术负责人。</w:t>
            </w:r>
          </w:p>
        </w:tc>
        <w:tc>
          <w:tcPr>
            <w:tcW w:w="362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bl>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新《通知》对第三方监测机构的监测方案的内容作了具体规定。</w:t>
      </w:r>
    </w:p>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新《通知》对危大工程验收人员组成做出明确规定：总包、分包单位、监理单位、勘察、设计、监测单位人员。</w:t>
      </w:r>
    </w:p>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原《办法》规定比较模糊：施工单位、监理单位应当组织有关人员进行验收。</w:t>
      </w:r>
    </w:p>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451"/>
        <w:gridCol w:w="5095"/>
      </w:tblGrid>
      <w:tr w:rsidR="00656B27" w:rsidRPr="00656B27" w:rsidTr="00656B27">
        <w:trPr>
          <w:trHeight w:val="720"/>
        </w:trPr>
        <w:tc>
          <w:tcPr>
            <w:tcW w:w="372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新《通知》</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原《办法》</w:t>
            </w:r>
          </w:p>
        </w:tc>
      </w:tr>
      <w:tr w:rsidR="00656B27" w:rsidRPr="00656B27" w:rsidTr="00656B27">
        <w:trPr>
          <w:trHeight w:val="580"/>
        </w:trPr>
        <w:tc>
          <w:tcPr>
            <w:tcW w:w="40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八、关于专家条件</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第二十条　各地住房城乡建设主管部门应当按专业类别建立专家库。专家库的专业类别及专家数量应根据本地实际情况设置。</w:t>
            </w:r>
          </w:p>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 xml:space="preserve">　　专家名单应当予以公示。</w:t>
            </w:r>
          </w:p>
        </w:tc>
      </w:tr>
      <w:tr w:rsidR="00656B27" w:rsidRPr="00656B27" w:rsidTr="00656B27">
        <w:trPr>
          <w:trHeight w:val="580"/>
        </w:trPr>
        <w:tc>
          <w:tcPr>
            <w:tcW w:w="40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设区的市级以上地方人民政府住房城乡建设主管部门建立的专家库专家应当具备以下基本条件：</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第二十一条　专家库的专家应当具备以下基本条件：</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（一）诚实守信、作风正派、学术严谨；</w:t>
            </w:r>
          </w:p>
        </w:tc>
      </w:tr>
      <w:tr w:rsidR="00656B27" w:rsidRPr="00656B27" w:rsidTr="00656B27">
        <w:trPr>
          <w:trHeight w:val="580"/>
        </w:trPr>
        <w:tc>
          <w:tcPr>
            <w:tcW w:w="40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（二）从事</w:t>
            </w:r>
            <w:r w:rsidRPr="00656B27">
              <w:rPr>
                <w:rFonts w:ascii="宋体" w:eastAsia="宋体" w:hAnsi="宋体" w:cs="宋体"/>
                <w:color w:val="FF0000"/>
                <w:spacing w:val="18"/>
                <w:kern w:val="0"/>
                <w:sz w:val="17"/>
                <w:szCs w:val="17"/>
              </w:rPr>
              <w:t>相关</w:t>
            </w:r>
            <w:r w:rsidRPr="00656B27">
              <w:rPr>
                <w:rFonts w:ascii="宋体" w:eastAsia="宋体" w:hAnsi="宋体" w:cs="宋体"/>
                <w:color w:val="070706"/>
                <w:spacing w:val="18"/>
                <w:kern w:val="0"/>
                <w:sz w:val="17"/>
                <w:szCs w:val="17"/>
              </w:rPr>
              <w:t>专业工作15年以</w:t>
            </w:r>
            <w:r w:rsidRPr="00656B27">
              <w:rPr>
                <w:rFonts w:ascii="宋体" w:eastAsia="宋体" w:hAnsi="宋体" w:cs="宋体"/>
                <w:color w:val="070706"/>
                <w:spacing w:val="18"/>
                <w:kern w:val="0"/>
                <w:sz w:val="17"/>
                <w:szCs w:val="17"/>
              </w:rPr>
              <w:lastRenderedPageBreak/>
              <w:t>上或具有丰富的专业经验；</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（二）从事专业工作15年以上或具有丰富的专业经</w:t>
            </w:r>
            <w:r w:rsidRPr="00656B27">
              <w:rPr>
                <w:rFonts w:ascii="宋体" w:eastAsia="宋体" w:hAnsi="宋体" w:cs="宋体"/>
                <w:color w:val="181717"/>
                <w:spacing w:val="18"/>
                <w:kern w:val="0"/>
                <w:sz w:val="17"/>
                <w:szCs w:val="17"/>
              </w:rPr>
              <w:lastRenderedPageBreak/>
              <w:t>验；</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70AD47"/>
                <w:spacing w:val="18"/>
                <w:kern w:val="0"/>
                <w:sz w:val="17"/>
                <w:szCs w:val="17"/>
              </w:rPr>
              <w:lastRenderedPageBreak/>
              <w:t>                                                                                   </w:t>
            </w:r>
            <w:r w:rsidRPr="00656B27">
              <w:rPr>
                <w:rFonts w:ascii="宋体" w:eastAsia="宋体" w:hAnsi="宋体" w:cs="宋体"/>
                <w:color w:val="070706"/>
                <w:spacing w:val="18"/>
                <w:kern w:val="0"/>
                <w:sz w:val="17"/>
                <w:szCs w:val="17"/>
              </w:rPr>
              <w:t>（三）具有高级专业技术职称。</w:t>
            </w:r>
          </w:p>
        </w:tc>
      </w:tr>
      <w:tr w:rsidR="00656B27" w:rsidRPr="00656B27" w:rsidTr="00656B27">
        <w:trPr>
          <w:trHeight w:val="580"/>
        </w:trPr>
        <w:tc>
          <w:tcPr>
            <w:tcW w:w="40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7030A0"/>
                <w:spacing w:val="18"/>
                <w:kern w:val="0"/>
                <w:sz w:val="17"/>
                <w:szCs w:val="17"/>
              </w:rPr>
              <w:t>九、关于专家库管理</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80"/>
        </w:trPr>
        <w:tc>
          <w:tcPr>
            <w:tcW w:w="405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 xml:space="preserve">　    设区的市级以上地方人民政府住房城乡建设主管部门应当加强对专家库专家的管理，定期向社会公布专家业绩，对于</w:t>
            </w:r>
            <w:r w:rsidRPr="00656B27">
              <w:rPr>
                <w:rFonts w:ascii="宋体" w:eastAsia="宋体" w:hAnsi="宋体" w:cs="宋体"/>
                <w:color w:val="FF0000"/>
                <w:spacing w:val="18"/>
                <w:kern w:val="0"/>
                <w:sz w:val="17"/>
                <w:szCs w:val="17"/>
              </w:rPr>
              <w:t>专家不认真履行论证职责、工作失职等行为，记入不良信用记录，情节严重的，取消专家资格。</w:t>
            </w:r>
          </w:p>
        </w:tc>
        <w:tc>
          <w:tcPr>
            <w:tcW w:w="361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第二十二条   各地住房城乡建设主管部门应当根据本地区实际情况，制定专家资格审查办法和管理制度并建立专家诚信档案，及时更新专家库。</w:t>
            </w:r>
          </w:p>
        </w:tc>
      </w:tr>
    </w:tbl>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新《通知》对专家选取条件上进行了放宽。原《办法》规定的必须是：“从事专业工作”，现修改为：“从事相关专业工作”，有利于专家的选取。</w:t>
      </w:r>
    </w:p>
    <w:p w:rsidR="00656B27" w:rsidRPr="00656B27" w:rsidRDefault="00656B27" w:rsidP="00656B27">
      <w:pPr>
        <w:widowControl/>
        <w:jc w:val="left"/>
        <w:rPr>
          <w:rFonts w:ascii="微软雅黑" w:eastAsia="微软雅黑" w:hAnsi="微软雅黑" w:cs="宋体" w:hint="eastAsia"/>
          <w:spacing w:val="5"/>
          <w:kern w:val="0"/>
          <w:sz w:val="24"/>
          <w:szCs w:val="24"/>
        </w:rPr>
      </w:pPr>
    </w:p>
    <w:p w:rsidR="00656B27" w:rsidRPr="00656B27" w:rsidRDefault="00656B27" w:rsidP="00656B27">
      <w:pPr>
        <w:widowControl/>
        <w:spacing w:line="420" w:lineRule="atLeast"/>
        <w:jc w:val="left"/>
        <w:rPr>
          <w:rFonts w:ascii="微软雅黑" w:eastAsia="微软雅黑" w:hAnsi="微软雅黑" w:cs="宋体" w:hint="eastAsia"/>
          <w:spacing w:val="18"/>
          <w:kern w:val="0"/>
          <w:sz w:val="24"/>
          <w:szCs w:val="24"/>
        </w:rPr>
      </w:pPr>
      <w:r w:rsidRPr="00656B27">
        <w:rPr>
          <w:rFonts w:ascii="微软雅黑" w:eastAsia="微软雅黑" w:hAnsi="微软雅黑" w:cs="宋体" w:hint="eastAsia"/>
          <w:spacing w:val="18"/>
          <w:kern w:val="0"/>
          <w:sz w:val="17"/>
          <w:szCs w:val="17"/>
        </w:rPr>
        <w:t>新《通知》对失职的专家处理提出了明确的意见。</w:t>
      </w:r>
    </w:p>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079"/>
        <w:gridCol w:w="5467"/>
      </w:tblGrid>
      <w:tr w:rsidR="00656B27" w:rsidRPr="00656B27" w:rsidTr="00656B27">
        <w:trPr>
          <w:trHeight w:val="74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附件一</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附件一</w:t>
            </w:r>
          </w:p>
        </w:tc>
      </w:tr>
      <w:tr w:rsidR="00656B27" w:rsidRPr="00656B27" w:rsidTr="00656B27">
        <w:trPr>
          <w:trHeight w:val="72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一、基坑工程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二、土方开挖工程</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（一）开挖深度超过3m（含3m）的基坑（槽）的土方开挖、</w:t>
            </w:r>
            <w:r w:rsidRPr="00656B27">
              <w:rPr>
                <w:rFonts w:ascii="宋体" w:eastAsia="宋体" w:hAnsi="宋体" w:cs="宋体"/>
                <w:color w:val="FF0000"/>
                <w:spacing w:val="18"/>
                <w:kern w:val="0"/>
                <w:sz w:val="17"/>
                <w:szCs w:val="17"/>
              </w:rPr>
              <w:t>支护、降水</w:t>
            </w:r>
            <w:r w:rsidRPr="00656B27">
              <w:rPr>
                <w:rFonts w:ascii="宋体" w:eastAsia="宋体" w:hAnsi="宋体" w:cs="宋体"/>
                <w:color w:val="181717"/>
                <w:spacing w:val="18"/>
                <w:kern w:val="0"/>
                <w:sz w:val="17"/>
                <w:szCs w:val="17"/>
              </w:rPr>
              <w:t>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开挖深度超过3m（含3m）的基坑（槽）的土方开挖工程。</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一、基坑支护、降水工程</w:t>
            </w:r>
          </w:p>
        </w:tc>
      </w:tr>
      <w:tr w:rsidR="00656B27" w:rsidRPr="00656B27" w:rsidTr="00656B27">
        <w:trPr>
          <w:trHeight w:val="80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（二）开挖深度虽未超过3m，但地质条件、周围环境</w:t>
            </w:r>
            <w:r w:rsidRPr="00656B27">
              <w:rPr>
                <w:rFonts w:ascii="宋体" w:eastAsia="宋体" w:hAnsi="宋体" w:cs="宋体"/>
                <w:color w:val="FF0000"/>
                <w:spacing w:val="18"/>
                <w:kern w:val="0"/>
                <w:sz w:val="17"/>
                <w:szCs w:val="17"/>
              </w:rPr>
              <w:t>和地下管线</w:t>
            </w:r>
            <w:r w:rsidRPr="00656B27">
              <w:rPr>
                <w:rFonts w:ascii="宋体" w:eastAsia="宋体" w:hAnsi="宋体" w:cs="宋体"/>
                <w:color w:val="181717"/>
                <w:spacing w:val="18"/>
                <w:kern w:val="0"/>
                <w:sz w:val="17"/>
                <w:szCs w:val="17"/>
              </w:rPr>
              <w:t>复杂，</w:t>
            </w:r>
            <w:r w:rsidRPr="00656B27">
              <w:rPr>
                <w:rFonts w:ascii="宋体" w:eastAsia="宋体" w:hAnsi="宋体" w:cs="宋体"/>
                <w:color w:val="FF0000"/>
                <w:spacing w:val="18"/>
                <w:kern w:val="0"/>
                <w:sz w:val="17"/>
                <w:szCs w:val="17"/>
              </w:rPr>
              <w:t>或影响毗邻建、构筑物安全</w:t>
            </w:r>
            <w:r w:rsidRPr="00656B27">
              <w:rPr>
                <w:rFonts w:ascii="宋体" w:eastAsia="宋体" w:hAnsi="宋体" w:cs="宋体"/>
                <w:color w:val="181717"/>
                <w:spacing w:val="18"/>
                <w:kern w:val="0"/>
                <w:sz w:val="17"/>
                <w:szCs w:val="17"/>
              </w:rPr>
              <w:t>的基坑（槽）的</w:t>
            </w:r>
            <w:r w:rsidRPr="00656B27">
              <w:rPr>
                <w:rFonts w:ascii="宋体" w:eastAsia="宋体" w:hAnsi="宋体" w:cs="宋体"/>
                <w:color w:val="FF0000"/>
                <w:spacing w:val="18"/>
                <w:kern w:val="0"/>
                <w:sz w:val="17"/>
                <w:szCs w:val="17"/>
              </w:rPr>
              <w:t>土方开挖、</w:t>
            </w:r>
            <w:r w:rsidRPr="00656B27">
              <w:rPr>
                <w:rFonts w:ascii="宋体" w:eastAsia="宋体" w:hAnsi="宋体" w:cs="宋体"/>
                <w:color w:val="181717"/>
                <w:spacing w:val="18"/>
                <w:kern w:val="0"/>
                <w:sz w:val="17"/>
                <w:szCs w:val="17"/>
              </w:rPr>
              <w:t>支护、降水工程。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开挖深度超过3m（含3m）或虽未超过3m但地质条件和周边环境复杂的基坑（槽）支护、降水工程。</w:t>
            </w:r>
          </w:p>
        </w:tc>
      </w:tr>
      <w:tr w:rsidR="00656B27" w:rsidRPr="00656B27" w:rsidTr="00656B27">
        <w:trPr>
          <w:trHeight w:val="5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二、模板工程及支撑体系</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三、模板工程及支撑体系</w:t>
            </w:r>
          </w:p>
        </w:tc>
      </w:tr>
      <w:tr w:rsidR="00656B27" w:rsidRPr="00656B27" w:rsidTr="00656B27">
        <w:trPr>
          <w:trHeight w:val="80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（一）各类工具式模板工程：包括滑模、爬模、飞模、</w:t>
            </w:r>
            <w:r w:rsidRPr="00656B27">
              <w:rPr>
                <w:rFonts w:ascii="宋体" w:eastAsia="宋体" w:hAnsi="宋体" w:cs="宋体"/>
                <w:color w:val="FF0000"/>
                <w:spacing w:val="18"/>
                <w:kern w:val="0"/>
                <w:sz w:val="17"/>
                <w:szCs w:val="17"/>
              </w:rPr>
              <w:t>隧道模</w:t>
            </w:r>
            <w:r w:rsidRPr="00656B27">
              <w:rPr>
                <w:rFonts w:ascii="宋体" w:eastAsia="宋体" w:hAnsi="宋体" w:cs="宋体"/>
                <w:color w:val="181717"/>
                <w:spacing w:val="18"/>
                <w:kern w:val="0"/>
                <w:sz w:val="17"/>
                <w:szCs w:val="17"/>
              </w:rPr>
              <w:t>等工程。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（一）各类工具式模板工程：包括</w:t>
            </w:r>
            <w:r w:rsidRPr="00656B27">
              <w:rPr>
                <w:rFonts w:ascii="宋体" w:eastAsia="宋体" w:hAnsi="宋体" w:cs="宋体"/>
                <w:color w:val="FF0000"/>
                <w:spacing w:val="18"/>
                <w:kern w:val="0"/>
                <w:sz w:val="17"/>
                <w:szCs w:val="17"/>
              </w:rPr>
              <w:t>大模板</w:t>
            </w:r>
            <w:r w:rsidRPr="00656B27">
              <w:rPr>
                <w:rFonts w:ascii="宋体" w:eastAsia="宋体" w:hAnsi="宋体" w:cs="宋体"/>
                <w:color w:val="181717"/>
                <w:spacing w:val="18"/>
                <w:kern w:val="0"/>
                <w:sz w:val="17"/>
                <w:szCs w:val="17"/>
              </w:rPr>
              <w:t>、滑模、爬模、飞模等工程。</w:t>
            </w:r>
          </w:p>
        </w:tc>
      </w:tr>
      <w:tr w:rsidR="00656B27" w:rsidRPr="00656B27" w:rsidTr="00656B27">
        <w:trPr>
          <w:trHeight w:val="1480"/>
        </w:trPr>
        <w:tc>
          <w:tcPr>
            <w:tcW w:w="385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（二）混凝土模板支撑工程：搭设高度5m及以上，或搭设跨度10m及以上，或施工总荷载</w:t>
            </w:r>
            <w:r w:rsidRPr="00656B27">
              <w:rPr>
                <w:rFonts w:ascii="宋体" w:eastAsia="宋体" w:hAnsi="宋体" w:cs="宋体"/>
                <w:color w:val="FF0000"/>
                <w:spacing w:val="18"/>
                <w:kern w:val="0"/>
                <w:sz w:val="17"/>
                <w:szCs w:val="17"/>
              </w:rPr>
              <w:t>（荷载效应基本组合的设计值，以下简称设计值）</w:t>
            </w:r>
            <w:r w:rsidRPr="00656B27">
              <w:rPr>
                <w:rFonts w:ascii="宋体" w:eastAsia="宋体" w:hAnsi="宋体" w:cs="宋体"/>
                <w:color w:val="181717"/>
                <w:spacing w:val="18"/>
                <w:kern w:val="0"/>
                <w:sz w:val="17"/>
                <w:szCs w:val="17"/>
              </w:rPr>
              <w:t>10kN/m2及以上，或集中线荷载</w:t>
            </w:r>
            <w:r w:rsidRPr="00656B27">
              <w:rPr>
                <w:rFonts w:ascii="宋体" w:eastAsia="宋体" w:hAnsi="宋体" w:cs="宋体"/>
                <w:color w:val="FF0000"/>
                <w:spacing w:val="18"/>
                <w:kern w:val="0"/>
                <w:sz w:val="17"/>
                <w:szCs w:val="17"/>
              </w:rPr>
              <w:t>（设计值）</w:t>
            </w:r>
            <w:r w:rsidRPr="00656B27">
              <w:rPr>
                <w:rFonts w:ascii="宋体" w:eastAsia="宋体" w:hAnsi="宋体" w:cs="宋体"/>
                <w:color w:val="181717"/>
                <w:spacing w:val="18"/>
                <w:kern w:val="0"/>
                <w:sz w:val="17"/>
                <w:szCs w:val="17"/>
              </w:rPr>
              <w:t>15kN/m及以上，</w:t>
            </w:r>
            <w:r w:rsidRPr="00656B27">
              <w:rPr>
                <w:rFonts w:ascii="宋体" w:eastAsia="宋体" w:hAnsi="宋体" w:cs="宋体"/>
                <w:color w:val="FF0000"/>
                <w:spacing w:val="18"/>
                <w:kern w:val="0"/>
                <w:sz w:val="17"/>
                <w:szCs w:val="17"/>
              </w:rPr>
              <w:t>或</w:t>
            </w:r>
            <w:r w:rsidRPr="00656B27">
              <w:rPr>
                <w:rFonts w:ascii="宋体" w:eastAsia="宋体" w:hAnsi="宋体" w:cs="宋体"/>
                <w:color w:val="181717"/>
                <w:spacing w:val="18"/>
                <w:kern w:val="0"/>
                <w:sz w:val="17"/>
                <w:szCs w:val="17"/>
              </w:rPr>
              <w:t>高度大于支撑水平投影宽度且相对独立无联系构件的混凝土模板支撑工程。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（二）混凝土模板支撑工程：搭设高度5m及以上；搭设跨度10m及以上；施工总荷载10kN/m2及以上；集中线荷载15kN/m2及以上；高度大于支撑水平投影宽度且相对独立无联系构件的混凝土模板支撑工程。</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（三）承重支撑体系：用于钢结构安装等满堂支撑体系。</w:t>
            </w:r>
          </w:p>
        </w:tc>
      </w:tr>
    </w:tbl>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405"/>
        <w:gridCol w:w="5141"/>
      </w:tblGrid>
      <w:tr w:rsidR="00656B27" w:rsidRPr="00656B27" w:rsidTr="00656B27">
        <w:trPr>
          <w:trHeight w:val="72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附件一</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附件一</w:t>
            </w:r>
          </w:p>
        </w:tc>
      </w:tr>
      <w:tr w:rsidR="00656B27" w:rsidRPr="00656B27" w:rsidTr="00656B27">
        <w:trPr>
          <w:trHeight w:val="72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三、起重吊装及</w:t>
            </w:r>
            <w:r w:rsidRPr="00656B27">
              <w:rPr>
                <w:rFonts w:ascii="宋体" w:eastAsia="宋体" w:hAnsi="宋体" w:cs="宋体"/>
                <w:b/>
                <w:bCs/>
                <w:color w:val="FF0000"/>
                <w:spacing w:val="18"/>
                <w:kern w:val="0"/>
                <w:sz w:val="17"/>
                <w:szCs w:val="17"/>
              </w:rPr>
              <w:t>起重机械</w:t>
            </w:r>
            <w:r w:rsidRPr="00656B27">
              <w:rPr>
                <w:rFonts w:ascii="宋体" w:eastAsia="宋体" w:hAnsi="宋体" w:cs="宋体"/>
                <w:b/>
                <w:bCs/>
                <w:color w:val="F08313"/>
                <w:spacing w:val="18"/>
                <w:kern w:val="0"/>
                <w:sz w:val="17"/>
                <w:szCs w:val="17"/>
              </w:rPr>
              <w:t>安装拆卸工程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四、起重吊装及安装拆卸工程</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（一）采用非常规起重设备、方法，且单件起吊重量在10kN及以上的起重吊装工程。</w:t>
            </w:r>
          </w:p>
        </w:tc>
      </w:tr>
      <w:tr w:rsidR="00656B27" w:rsidRPr="00656B27" w:rsidTr="00656B27">
        <w:trPr>
          <w:trHeight w:val="9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                                 （二）采用起重机械进行安装的工程。</w:t>
            </w:r>
          </w:p>
        </w:tc>
      </w:tr>
      <w:tr w:rsidR="00656B27" w:rsidRPr="00656B27" w:rsidTr="00656B27">
        <w:trPr>
          <w:trHeight w:val="54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（三）起重机械安装和拆卸工程。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（三）起重机械</w:t>
            </w:r>
            <w:r w:rsidRPr="00656B27">
              <w:rPr>
                <w:rFonts w:ascii="宋体" w:eastAsia="宋体" w:hAnsi="宋体" w:cs="宋体"/>
                <w:color w:val="FF0000"/>
                <w:spacing w:val="18"/>
                <w:kern w:val="0"/>
                <w:sz w:val="17"/>
                <w:szCs w:val="17"/>
              </w:rPr>
              <w:t>设备自身的</w:t>
            </w:r>
            <w:r w:rsidRPr="00656B27">
              <w:rPr>
                <w:rFonts w:ascii="宋体" w:eastAsia="宋体" w:hAnsi="宋体" w:cs="宋体"/>
                <w:color w:val="181717"/>
                <w:spacing w:val="18"/>
                <w:kern w:val="0"/>
                <w:sz w:val="17"/>
                <w:szCs w:val="17"/>
              </w:rPr>
              <w:t>安装、拆卸。</w:t>
            </w:r>
          </w:p>
        </w:tc>
      </w:tr>
      <w:tr w:rsidR="00656B27" w:rsidRPr="00656B27" w:rsidTr="00656B27">
        <w:trPr>
          <w:trHeight w:val="72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四、脚手架工程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五、脚手架工程</w:t>
            </w:r>
          </w:p>
        </w:tc>
      </w:tr>
      <w:tr w:rsidR="00656B27" w:rsidRPr="00656B27" w:rsidTr="00656B27">
        <w:trPr>
          <w:trHeight w:val="80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（一）搭设高度24m及以上的落地式钢管脚手架工程</w:t>
            </w:r>
            <w:r w:rsidRPr="00656B27">
              <w:rPr>
                <w:rFonts w:ascii="宋体" w:eastAsia="宋体" w:hAnsi="宋体" w:cs="宋体"/>
                <w:color w:val="FF0000"/>
                <w:spacing w:val="18"/>
                <w:kern w:val="0"/>
                <w:sz w:val="17"/>
                <w:szCs w:val="17"/>
              </w:rPr>
              <w:t>（包括采光井、电梯井脚手架）。</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（一）搭设高度24m及以上的落地式钢管脚手架工程。</w:t>
            </w:r>
          </w:p>
        </w:tc>
      </w:tr>
      <w:tr w:rsidR="00656B27" w:rsidRPr="00656B27" w:rsidTr="00656B27">
        <w:trPr>
          <w:trHeight w:val="70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（二）附着式升降脚手架工程。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（二）附着式</w:t>
            </w:r>
            <w:r w:rsidRPr="00656B27">
              <w:rPr>
                <w:rFonts w:ascii="宋体" w:eastAsia="宋体" w:hAnsi="宋体" w:cs="宋体"/>
                <w:color w:val="FF0000"/>
                <w:spacing w:val="18"/>
                <w:kern w:val="0"/>
                <w:sz w:val="17"/>
                <w:szCs w:val="17"/>
              </w:rPr>
              <w:t>整体和分片</w:t>
            </w:r>
            <w:r w:rsidRPr="00656B27">
              <w:rPr>
                <w:rFonts w:ascii="宋体" w:eastAsia="宋体" w:hAnsi="宋体" w:cs="宋体"/>
                <w:color w:val="181717"/>
                <w:spacing w:val="18"/>
                <w:kern w:val="0"/>
                <w:sz w:val="17"/>
                <w:szCs w:val="17"/>
              </w:rPr>
              <w:t>提升脚手架工程。</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                                                                             （三）悬挑式脚手架工程。</w:t>
            </w:r>
          </w:p>
        </w:tc>
      </w:tr>
      <w:tr w:rsidR="00656B27" w:rsidRPr="00656B27" w:rsidTr="00656B27">
        <w:trPr>
          <w:trHeight w:val="58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（四）高处作业吊篮。</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（四）吊篮脚手架工程。</w:t>
            </w:r>
          </w:p>
        </w:tc>
      </w:tr>
      <w:tr w:rsidR="00656B27" w:rsidRPr="00656B27" w:rsidTr="00656B27">
        <w:trPr>
          <w:trHeight w:val="58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（五）卸料平台、操作平台工程。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w:t>
            </w:r>
            <w:r w:rsidRPr="00656B27">
              <w:rPr>
                <w:rFonts w:ascii="宋体" w:eastAsia="宋体" w:hAnsi="宋体" w:cs="宋体"/>
                <w:color w:val="FF0000"/>
                <w:spacing w:val="18"/>
                <w:kern w:val="0"/>
                <w:sz w:val="17"/>
                <w:szCs w:val="17"/>
              </w:rPr>
              <w:t>自制</w:t>
            </w:r>
            <w:r w:rsidRPr="00656B27">
              <w:rPr>
                <w:rFonts w:ascii="宋体" w:eastAsia="宋体" w:hAnsi="宋体" w:cs="宋体"/>
                <w:color w:val="181717"/>
                <w:spacing w:val="18"/>
                <w:kern w:val="0"/>
                <w:sz w:val="17"/>
                <w:szCs w:val="17"/>
              </w:rPr>
              <w:t>卸料平台、</w:t>
            </w:r>
            <w:r w:rsidRPr="00656B27">
              <w:rPr>
                <w:rFonts w:ascii="宋体" w:eastAsia="宋体" w:hAnsi="宋体" w:cs="宋体"/>
                <w:color w:val="FF0000"/>
                <w:spacing w:val="18"/>
                <w:kern w:val="0"/>
                <w:sz w:val="17"/>
                <w:szCs w:val="17"/>
              </w:rPr>
              <w:t>移动</w:t>
            </w:r>
            <w:r w:rsidRPr="00656B27">
              <w:rPr>
                <w:rFonts w:ascii="宋体" w:eastAsia="宋体" w:hAnsi="宋体" w:cs="宋体"/>
                <w:color w:val="181717"/>
                <w:spacing w:val="18"/>
                <w:kern w:val="0"/>
                <w:sz w:val="17"/>
                <w:szCs w:val="17"/>
              </w:rPr>
              <w:t>操作平台工程。</w:t>
            </w:r>
          </w:p>
        </w:tc>
      </w:tr>
      <w:tr w:rsidR="00656B27" w:rsidRPr="00656B27" w:rsidTr="00656B27">
        <w:trPr>
          <w:trHeight w:val="580"/>
        </w:trPr>
        <w:tc>
          <w:tcPr>
            <w:tcW w:w="378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（六）异型脚手架工程。</w:t>
            </w:r>
          </w:p>
        </w:tc>
        <w:tc>
          <w:tcPr>
            <w:tcW w:w="370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w:t>
            </w:r>
            <w:r w:rsidRPr="00656B27">
              <w:rPr>
                <w:rFonts w:ascii="宋体" w:eastAsia="宋体" w:hAnsi="宋体" w:cs="宋体"/>
                <w:color w:val="FF0000"/>
                <w:spacing w:val="18"/>
                <w:kern w:val="0"/>
                <w:sz w:val="17"/>
                <w:szCs w:val="17"/>
              </w:rPr>
              <w:t>新型及</w:t>
            </w:r>
            <w:r w:rsidRPr="00656B27">
              <w:rPr>
                <w:rFonts w:ascii="宋体" w:eastAsia="宋体" w:hAnsi="宋体" w:cs="宋体"/>
                <w:color w:val="181717"/>
                <w:spacing w:val="18"/>
                <w:kern w:val="0"/>
                <w:sz w:val="17"/>
                <w:szCs w:val="17"/>
              </w:rPr>
              <w:t>异型脚手架工程。</w:t>
            </w:r>
          </w:p>
        </w:tc>
      </w:tr>
    </w:tbl>
    <w:p w:rsidR="00656B27" w:rsidRPr="00656B27" w:rsidRDefault="00656B27" w:rsidP="00656B27">
      <w:pPr>
        <w:widowControl/>
        <w:spacing w:line="420" w:lineRule="atLeast"/>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261"/>
        <w:gridCol w:w="5285"/>
      </w:tblGrid>
      <w:tr w:rsidR="00656B27" w:rsidRPr="00656B27" w:rsidTr="00656B27">
        <w:trPr>
          <w:trHeight w:val="720"/>
        </w:trPr>
        <w:tc>
          <w:tcPr>
            <w:tcW w:w="3672"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附件一</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附件一</w:t>
            </w:r>
          </w:p>
        </w:tc>
      </w:tr>
      <w:tr w:rsidR="00656B27" w:rsidRPr="00656B27" w:rsidTr="00656B27">
        <w:trPr>
          <w:trHeight w:val="72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五、拆除工程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六、拆除、爆破工程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可能影响行人、交通、电力设施、通讯设施或其它建、构筑物安全的拆除工程。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（一）建筑物、构筑物拆除工程。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（二）采用爆破拆除的工程。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六、暗挖工程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4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采用矿山法、盾构法、顶管法施工的隧道、洞室工程。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7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七、其它</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lastRenderedPageBreak/>
              <w:t>                                                              （一）建筑幕墙安装工程。</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                                                              （二）钢结构、网架和索膜结构安装工程。</w:t>
            </w:r>
          </w:p>
        </w:tc>
      </w:tr>
      <w:tr w:rsidR="00656B27" w:rsidRPr="00656B27" w:rsidTr="00656B27">
        <w:trPr>
          <w:trHeight w:val="56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（三）人工挖孔桩工程。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（三）人工挖</w:t>
            </w:r>
            <w:r w:rsidRPr="00656B27">
              <w:rPr>
                <w:rFonts w:ascii="宋体" w:eastAsia="宋体" w:hAnsi="宋体" w:cs="宋体"/>
                <w:color w:val="FF0000"/>
                <w:spacing w:val="18"/>
                <w:kern w:val="0"/>
                <w:sz w:val="17"/>
                <w:szCs w:val="17"/>
              </w:rPr>
              <w:t>扩</w:t>
            </w:r>
            <w:r w:rsidRPr="00656B27">
              <w:rPr>
                <w:rFonts w:ascii="宋体" w:eastAsia="宋体" w:hAnsi="宋体" w:cs="宋体"/>
                <w:color w:val="181717"/>
                <w:spacing w:val="18"/>
                <w:kern w:val="0"/>
                <w:sz w:val="17"/>
                <w:szCs w:val="17"/>
              </w:rPr>
              <w:t>孔桩工程。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（四）水下作业工程。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w:t>
            </w:r>
            <w:r w:rsidRPr="00656B27">
              <w:rPr>
                <w:rFonts w:ascii="宋体" w:eastAsia="宋体" w:hAnsi="宋体" w:cs="宋体"/>
                <w:color w:val="FF0000"/>
                <w:spacing w:val="18"/>
                <w:kern w:val="0"/>
                <w:sz w:val="17"/>
                <w:szCs w:val="17"/>
              </w:rPr>
              <w:t>地下暗挖、顶管及</w:t>
            </w:r>
            <w:r w:rsidRPr="00656B27">
              <w:rPr>
                <w:rFonts w:ascii="宋体" w:eastAsia="宋体" w:hAnsi="宋体" w:cs="宋体"/>
                <w:color w:val="181717"/>
                <w:spacing w:val="18"/>
                <w:kern w:val="0"/>
                <w:sz w:val="17"/>
                <w:szCs w:val="17"/>
              </w:rPr>
              <w:t>水下作业工程。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（五）装配式建筑混凝土预制构件安装工程。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（五）预应力工程。</w:t>
            </w:r>
          </w:p>
        </w:tc>
      </w:tr>
      <w:tr w:rsidR="00656B27" w:rsidRPr="00656B27" w:rsidTr="00656B27">
        <w:trPr>
          <w:trHeight w:val="580"/>
        </w:trPr>
        <w:tc>
          <w:tcPr>
            <w:tcW w:w="382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（六）采用新技术、新工艺、新材料、新设备</w:t>
            </w:r>
            <w:r w:rsidRPr="00656B27">
              <w:rPr>
                <w:rFonts w:ascii="宋体" w:eastAsia="宋体" w:hAnsi="宋体" w:cs="宋体"/>
                <w:color w:val="FF0000"/>
                <w:spacing w:val="18"/>
                <w:kern w:val="0"/>
                <w:sz w:val="17"/>
                <w:szCs w:val="17"/>
              </w:rPr>
              <w:t>可能影响工程施工安全，</w:t>
            </w:r>
            <w:r w:rsidRPr="00656B27">
              <w:rPr>
                <w:rFonts w:ascii="宋体" w:eastAsia="宋体" w:hAnsi="宋体" w:cs="宋体"/>
                <w:color w:val="181717"/>
                <w:spacing w:val="18"/>
                <w:kern w:val="0"/>
                <w:sz w:val="17"/>
                <w:szCs w:val="17"/>
              </w:rPr>
              <w:t>尚无国家、行业及地方技术标准的分部分项工程。</w:t>
            </w:r>
          </w:p>
        </w:tc>
        <w:tc>
          <w:tcPr>
            <w:tcW w:w="366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（六）采用新技术、新工艺、新材料、新设备及尚无相关技术标准的危险性较大的分部分项工程。</w:t>
            </w:r>
          </w:p>
        </w:tc>
      </w:tr>
    </w:tbl>
    <w:p w:rsidR="00656B27" w:rsidRPr="00656B27" w:rsidRDefault="00656B27" w:rsidP="00656B27">
      <w:pPr>
        <w:widowControl/>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060"/>
        <w:gridCol w:w="5486"/>
      </w:tblGrid>
      <w:tr w:rsidR="00656B27" w:rsidRPr="00656B27" w:rsidTr="00656B27">
        <w:trPr>
          <w:trHeight w:val="72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附件二</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附件二</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一、深基坑工程</w:t>
            </w:r>
          </w:p>
        </w:tc>
      </w:tr>
      <w:tr w:rsidR="00656B27" w:rsidRPr="00656B27" w:rsidTr="00656B27">
        <w:trPr>
          <w:trHeight w:val="52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开挖深度超过5m（含5m）的基坑（槽）的土方开挖、支护、降水工程。</w:t>
            </w:r>
          </w:p>
        </w:tc>
      </w:tr>
      <w:tr w:rsidR="00656B27" w:rsidRPr="00656B27" w:rsidTr="00656B27">
        <w:trPr>
          <w:trHeight w:val="124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（二）开挖深度虽未超过5m，但地质条件、周围环境和地下管线复杂，或影响毗邻建筑（构筑）物安全的基坑（槽）的土方开挖、支护、降水工程。</w:t>
            </w:r>
          </w:p>
        </w:tc>
      </w:tr>
      <w:tr w:rsidR="00656B27" w:rsidRPr="00656B27" w:rsidTr="00656B27">
        <w:trPr>
          <w:trHeight w:val="5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二、模板工程及支撑体系</w:t>
            </w:r>
          </w:p>
        </w:tc>
      </w:tr>
      <w:tr w:rsidR="00656B27" w:rsidRPr="00656B27" w:rsidTr="00656B27">
        <w:trPr>
          <w:trHeight w:val="8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（一）各类工具式模板工程：包括滑模、爬模、飞模、</w:t>
            </w:r>
            <w:r w:rsidRPr="00656B27">
              <w:rPr>
                <w:rFonts w:ascii="宋体" w:eastAsia="宋体" w:hAnsi="宋体" w:cs="宋体"/>
                <w:color w:val="FF0000"/>
                <w:spacing w:val="18"/>
                <w:kern w:val="0"/>
                <w:sz w:val="17"/>
                <w:szCs w:val="17"/>
              </w:rPr>
              <w:t>隧道模</w:t>
            </w:r>
            <w:r w:rsidRPr="00656B27">
              <w:rPr>
                <w:rFonts w:ascii="宋体" w:eastAsia="宋体" w:hAnsi="宋体" w:cs="宋体"/>
                <w:color w:val="181717"/>
                <w:spacing w:val="18"/>
                <w:kern w:val="0"/>
                <w:sz w:val="17"/>
                <w:szCs w:val="17"/>
              </w:rPr>
              <w:t>等工程。</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（一）工具式模板工程：包括滑模、爬模、飞模工程。</w:t>
            </w:r>
          </w:p>
        </w:tc>
      </w:tr>
      <w:tr w:rsidR="00656B27" w:rsidRPr="00656B27" w:rsidTr="00656B27">
        <w:trPr>
          <w:trHeight w:val="124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（二）混凝土模板支撑工程：搭设高度8m及以上，或搭设</w:t>
            </w:r>
            <w:r w:rsidRPr="00656B27">
              <w:rPr>
                <w:rFonts w:ascii="宋体" w:eastAsia="宋体" w:hAnsi="宋体" w:cs="宋体"/>
                <w:color w:val="181717"/>
                <w:spacing w:val="18"/>
                <w:kern w:val="0"/>
                <w:sz w:val="17"/>
                <w:szCs w:val="17"/>
              </w:rPr>
              <w:lastRenderedPageBreak/>
              <w:t>跨度18m及以上，或施工总荷载</w:t>
            </w:r>
            <w:r w:rsidRPr="00656B27">
              <w:rPr>
                <w:rFonts w:ascii="宋体" w:eastAsia="宋体" w:hAnsi="宋体" w:cs="宋体"/>
                <w:color w:val="FF0000"/>
                <w:spacing w:val="18"/>
                <w:kern w:val="0"/>
                <w:sz w:val="17"/>
                <w:szCs w:val="17"/>
              </w:rPr>
              <w:t>（设计值）</w:t>
            </w:r>
            <w:r w:rsidRPr="00656B27">
              <w:rPr>
                <w:rFonts w:ascii="宋体" w:eastAsia="宋体" w:hAnsi="宋体" w:cs="宋体"/>
                <w:color w:val="181717"/>
                <w:spacing w:val="18"/>
                <w:kern w:val="0"/>
                <w:sz w:val="17"/>
                <w:szCs w:val="17"/>
              </w:rPr>
              <w:t>15kN/m2及以上，或集中线荷载</w:t>
            </w:r>
            <w:r w:rsidRPr="00656B27">
              <w:rPr>
                <w:rFonts w:ascii="宋体" w:eastAsia="宋体" w:hAnsi="宋体" w:cs="宋体"/>
                <w:color w:val="FF0000"/>
                <w:spacing w:val="18"/>
                <w:kern w:val="0"/>
                <w:sz w:val="17"/>
                <w:szCs w:val="17"/>
              </w:rPr>
              <w:t>（设计值）</w:t>
            </w:r>
            <w:r w:rsidRPr="00656B27">
              <w:rPr>
                <w:rFonts w:ascii="宋体" w:eastAsia="宋体" w:hAnsi="宋体" w:cs="宋体"/>
                <w:color w:val="181717"/>
                <w:spacing w:val="18"/>
                <w:kern w:val="0"/>
                <w:sz w:val="17"/>
                <w:szCs w:val="17"/>
              </w:rPr>
              <w:t>20kN/m及以上。</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（二）混凝土模板支撑工程：搭设高度8m及以上；搭设跨度18m及以上，施工总荷载15kN/m2及以上；集中线</w:t>
            </w:r>
            <w:r w:rsidRPr="00656B27">
              <w:rPr>
                <w:rFonts w:ascii="宋体" w:eastAsia="宋体" w:hAnsi="宋体" w:cs="宋体"/>
                <w:color w:val="181717"/>
                <w:spacing w:val="18"/>
                <w:kern w:val="0"/>
                <w:sz w:val="17"/>
                <w:szCs w:val="17"/>
              </w:rPr>
              <w:lastRenderedPageBreak/>
              <w:t>荷载20kN/m2及以上。</w:t>
            </w:r>
          </w:p>
        </w:tc>
      </w:tr>
      <w:tr w:rsidR="00656B27" w:rsidRPr="00656B27" w:rsidTr="00656B27">
        <w:trPr>
          <w:trHeight w:val="5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lastRenderedPageBreak/>
              <w:t>（三）承重支撑体系：用于钢结构安装等满堂支撑体系，承受单点集中荷载7kN及以上。</w:t>
            </w:r>
          </w:p>
        </w:tc>
      </w:tr>
      <w:tr w:rsidR="00656B27" w:rsidRPr="00656B27" w:rsidTr="00656B27">
        <w:trPr>
          <w:trHeight w:val="5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三、起重吊装及</w:t>
            </w:r>
            <w:r w:rsidRPr="00656B27">
              <w:rPr>
                <w:rFonts w:ascii="宋体" w:eastAsia="宋体" w:hAnsi="宋体" w:cs="宋体"/>
                <w:b/>
                <w:bCs/>
                <w:color w:val="FF0000"/>
                <w:spacing w:val="18"/>
                <w:kern w:val="0"/>
                <w:sz w:val="17"/>
                <w:szCs w:val="17"/>
              </w:rPr>
              <w:t>起重机械</w:t>
            </w:r>
            <w:r w:rsidRPr="00656B27">
              <w:rPr>
                <w:rFonts w:ascii="宋体" w:eastAsia="宋体" w:hAnsi="宋体" w:cs="宋体"/>
                <w:b/>
                <w:bCs/>
                <w:color w:val="F08313"/>
                <w:spacing w:val="18"/>
                <w:kern w:val="0"/>
                <w:sz w:val="17"/>
                <w:szCs w:val="17"/>
              </w:rPr>
              <w:t>安装拆卸工程</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三、起重吊装及安装拆卸工程</w:t>
            </w:r>
          </w:p>
        </w:tc>
      </w:tr>
      <w:tr w:rsidR="00656B27" w:rsidRPr="00656B27" w:rsidTr="00656B27">
        <w:trPr>
          <w:trHeight w:val="5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（一）采用非常规起重设备、方法，且单件起吊重量在100kN及以上的起重吊装工程。</w:t>
            </w:r>
          </w:p>
        </w:tc>
      </w:tr>
      <w:tr w:rsidR="00656B27" w:rsidRPr="00656B27" w:rsidTr="00656B27">
        <w:trPr>
          <w:trHeight w:val="8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（二）起重量300kN及以上，</w:t>
            </w:r>
            <w:r w:rsidRPr="00656B27">
              <w:rPr>
                <w:rFonts w:ascii="宋体" w:eastAsia="宋体" w:hAnsi="宋体" w:cs="宋体"/>
                <w:color w:val="FF0000"/>
                <w:spacing w:val="18"/>
                <w:kern w:val="0"/>
                <w:sz w:val="17"/>
                <w:szCs w:val="17"/>
              </w:rPr>
              <w:t>或搭设总</w:t>
            </w:r>
            <w:r w:rsidRPr="00656B27">
              <w:rPr>
                <w:rFonts w:ascii="宋体" w:eastAsia="宋体" w:hAnsi="宋体" w:cs="宋体"/>
                <w:color w:val="181717"/>
                <w:spacing w:val="18"/>
                <w:kern w:val="0"/>
                <w:sz w:val="17"/>
                <w:szCs w:val="17"/>
              </w:rPr>
              <w:t>高度200m及以上，</w:t>
            </w:r>
            <w:r w:rsidRPr="00656B27">
              <w:rPr>
                <w:rFonts w:ascii="宋体" w:eastAsia="宋体" w:hAnsi="宋体" w:cs="宋体"/>
                <w:color w:val="FF0000"/>
                <w:spacing w:val="18"/>
                <w:kern w:val="0"/>
                <w:sz w:val="17"/>
                <w:szCs w:val="17"/>
              </w:rPr>
              <w:t>或搭设基础标高在200m及以上的起重机械安装和</w:t>
            </w:r>
            <w:r w:rsidRPr="00656B27">
              <w:rPr>
                <w:rFonts w:ascii="宋体" w:eastAsia="宋体" w:hAnsi="宋体" w:cs="宋体"/>
                <w:color w:val="181717"/>
                <w:spacing w:val="18"/>
                <w:kern w:val="0"/>
                <w:sz w:val="17"/>
                <w:szCs w:val="17"/>
              </w:rPr>
              <w:t>拆卸工程。</w:t>
            </w:r>
          </w:p>
        </w:tc>
        <w:tc>
          <w:tcPr>
            <w:tcW w:w="360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（二）起重量300kN及以上的起重设备安装工程；高度200m及以上内爬起重设备的拆除工程。</w:t>
            </w:r>
          </w:p>
        </w:tc>
      </w:tr>
    </w:tbl>
    <w:p w:rsidR="00656B27" w:rsidRPr="00656B27" w:rsidRDefault="00656B27" w:rsidP="00656B27">
      <w:pPr>
        <w:widowControl/>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060"/>
        <w:gridCol w:w="5486"/>
      </w:tblGrid>
      <w:tr w:rsidR="00656B27" w:rsidRPr="00656B27" w:rsidTr="00656B27">
        <w:trPr>
          <w:trHeight w:val="72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附件二</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附件二</w:t>
            </w:r>
          </w:p>
        </w:tc>
      </w:tr>
      <w:tr w:rsidR="00656B27" w:rsidRPr="00656B27" w:rsidTr="00656B27">
        <w:trPr>
          <w:trHeight w:val="62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四、脚手架工程</w:t>
            </w:r>
          </w:p>
        </w:tc>
      </w:tr>
      <w:tr w:rsidR="00656B27" w:rsidRPr="00656B27" w:rsidTr="00656B27">
        <w:trPr>
          <w:trHeight w:val="5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（一）搭设高度50m及以上的落地式钢管脚手架工程。</w:t>
            </w:r>
          </w:p>
        </w:tc>
      </w:tr>
      <w:tr w:rsidR="00656B27" w:rsidRPr="00656B27" w:rsidTr="00656B27">
        <w:trPr>
          <w:trHeight w:val="8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（二）提升高度在150m及以上的</w:t>
            </w:r>
            <w:r w:rsidRPr="00656B27">
              <w:rPr>
                <w:rFonts w:ascii="宋体" w:eastAsia="宋体" w:hAnsi="宋体" w:cs="宋体"/>
                <w:color w:val="FF0000"/>
                <w:spacing w:val="18"/>
                <w:kern w:val="0"/>
                <w:sz w:val="17"/>
                <w:szCs w:val="17"/>
              </w:rPr>
              <w:t>附着式升降脚手架</w:t>
            </w:r>
            <w:r w:rsidRPr="00656B27">
              <w:rPr>
                <w:rFonts w:ascii="宋体" w:eastAsia="宋体" w:hAnsi="宋体" w:cs="宋体"/>
                <w:color w:val="181717"/>
                <w:spacing w:val="18"/>
                <w:kern w:val="0"/>
                <w:sz w:val="17"/>
                <w:szCs w:val="17"/>
              </w:rPr>
              <w:t>工程或</w:t>
            </w:r>
            <w:r w:rsidRPr="00656B27">
              <w:rPr>
                <w:rFonts w:ascii="宋体" w:eastAsia="宋体" w:hAnsi="宋体" w:cs="宋体"/>
                <w:color w:val="FF0000"/>
                <w:spacing w:val="18"/>
                <w:kern w:val="0"/>
                <w:sz w:val="17"/>
                <w:szCs w:val="17"/>
              </w:rPr>
              <w:t>附着式升降操作平台</w:t>
            </w:r>
            <w:r w:rsidRPr="00656B27">
              <w:rPr>
                <w:rFonts w:ascii="宋体" w:eastAsia="宋体" w:hAnsi="宋体" w:cs="宋体"/>
                <w:color w:val="181717"/>
                <w:spacing w:val="18"/>
                <w:kern w:val="0"/>
                <w:sz w:val="17"/>
                <w:szCs w:val="17"/>
              </w:rPr>
              <w:t>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（二）提升高度150m及以上附着式整体和分片提升脚手架工程。</w:t>
            </w:r>
          </w:p>
        </w:tc>
      </w:tr>
      <w:tr w:rsidR="00656B27" w:rsidRPr="00656B27" w:rsidTr="00656B27">
        <w:trPr>
          <w:trHeight w:val="50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w:t>
            </w:r>
            <w:r w:rsidRPr="00656B27">
              <w:rPr>
                <w:rFonts w:ascii="宋体" w:eastAsia="宋体" w:hAnsi="宋体" w:cs="宋体"/>
                <w:color w:val="FF0000"/>
                <w:spacing w:val="18"/>
                <w:kern w:val="0"/>
                <w:sz w:val="17"/>
                <w:szCs w:val="17"/>
              </w:rPr>
              <w:t>分段</w:t>
            </w:r>
            <w:r w:rsidRPr="00656B27">
              <w:rPr>
                <w:rFonts w:ascii="宋体" w:eastAsia="宋体" w:hAnsi="宋体" w:cs="宋体"/>
                <w:color w:val="181717"/>
                <w:spacing w:val="18"/>
                <w:kern w:val="0"/>
                <w:sz w:val="17"/>
                <w:szCs w:val="17"/>
              </w:rPr>
              <w:t>架体搭设高度20m及以上的悬挑式脚手架工程。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（三）架体高度20m及以上悬挑式脚手架工程</w:t>
            </w:r>
          </w:p>
        </w:tc>
      </w:tr>
      <w:tr w:rsidR="00656B27" w:rsidRPr="00656B27" w:rsidTr="00656B27">
        <w:trPr>
          <w:trHeight w:val="54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五、拆除工程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五、拆除、爆破工程</w:t>
            </w:r>
          </w:p>
        </w:tc>
      </w:tr>
      <w:tr w:rsidR="00656B27" w:rsidRPr="00656B27" w:rsidTr="00656B27">
        <w:trPr>
          <w:trHeight w:val="50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（一）采用爆破拆除的工程。</w:t>
            </w:r>
          </w:p>
        </w:tc>
      </w:tr>
      <w:tr w:rsidR="00656B27" w:rsidRPr="00656B27" w:rsidTr="00656B27">
        <w:trPr>
          <w:trHeight w:val="88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（一）码头、桥梁、高架、烟囱、水塔或拆除中容易引起有毒有害气（液）体或粉尘扩散、易燃易爆事故发生的特殊建、构筑物的拆除工程。</w:t>
            </w:r>
          </w:p>
        </w:tc>
      </w:tr>
      <w:tr w:rsidR="00656B27" w:rsidRPr="00656B27" w:rsidTr="00656B27">
        <w:trPr>
          <w:trHeight w:val="8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（三）可能影响行人、交通、电力设施、通讯设施或其它建、构筑物安全的拆除工程。</w:t>
            </w:r>
          </w:p>
        </w:tc>
      </w:tr>
      <w:tr w:rsidR="00656B27" w:rsidRPr="00656B27" w:rsidTr="00656B27">
        <w:trPr>
          <w:trHeight w:val="88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（二）文物保护建筑、优秀历史建筑或历史文化风貌区</w:t>
            </w:r>
            <w:r w:rsidRPr="00656B27">
              <w:rPr>
                <w:rFonts w:ascii="宋体" w:eastAsia="宋体" w:hAnsi="宋体" w:cs="宋体"/>
                <w:color w:val="FF0000"/>
                <w:spacing w:val="18"/>
                <w:kern w:val="0"/>
                <w:sz w:val="17"/>
                <w:szCs w:val="17"/>
              </w:rPr>
              <w:t>影响</w:t>
            </w:r>
            <w:r w:rsidRPr="00656B27">
              <w:rPr>
                <w:rFonts w:ascii="宋体" w:eastAsia="宋体" w:hAnsi="宋体" w:cs="宋体"/>
                <w:color w:val="181717"/>
                <w:spacing w:val="18"/>
                <w:kern w:val="0"/>
                <w:sz w:val="17"/>
                <w:szCs w:val="17"/>
              </w:rPr>
              <w:t>范围内的拆除工程。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（四）文物保护建筑、优秀历史建筑或历史文化风貌区</w:t>
            </w:r>
            <w:r w:rsidRPr="00656B27">
              <w:rPr>
                <w:rFonts w:ascii="宋体" w:eastAsia="宋体" w:hAnsi="宋体" w:cs="宋体"/>
                <w:color w:val="FF0000"/>
                <w:spacing w:val="18"/>
                <w:kern w:val="0"/>
                <w:sz w:val="17"/>
                <w:szCs w:val="17"/>
              </w:rPr>
              <w:t>控制</w:t>
            </w:r>
            <w:r w:rsidRPr="00656B27">
              <w:rPr>
                <w:rFonts w:ascii="宋体" w:eastAsia="宋体" w:hAnsi="宋体" w:cs="宋体"/>
                <w:color w:val="181717"/>
                <w:spacing w:val="18"/>
                <w:kern w:val="0"/>
                <w:sz w:val="17"/>
                <w:szCs w:val="17"/>
              </w:rPr>
              <w:t>范围的拆除工程。</w:t>
            </w:r>
          </w:p>
        </w:tc>
      </w:tr>
      <w:tr w:rsidR="00656B27" w:rsidRPr="00656B27" w:rsidTr="00656B27">
        <w:trPr>
          <w:trHeight w:val="60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六、暗挖工程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500"/>
        </w:trPr>
        <w:tc>
          <w:tcPr>
            <w:tcW w:w="376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采用矿山法、盾构法、顶管法施工的隧道、洞室工程。</w:t>
            </w:r>
          </w:p>
        </w:tc>
        <w:tc>
          <w:tcPr>
            <w:tcW w:w="3636"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bl>
    <w:p w:rsidR="00656B27" w:rsidRPr="00656B27" w:rsidRDefault="00656B27" w:rsidP="00656B27">
      <w:pPr>
        <w:widowControl/>
        <w:jc w:val="left"/>
        <w:rPr>
          <w:rFonts w:ascii="微软雅黑" w:eastAsia="微软雅黑" w:hAnsi="微软雅黑" w:cs="宋体" w:hint="eastAsia"/>
          <w:spacing w:val="5"/>
          <w:kern w:val="0"/>
          <w:sz w:val="24"/>
          <w:szCs w:val="24"/>
        </w:rPr>
      </w:pPr>
    </w:p>
    <w:tbl>
      <w:tblPr>
        <w:tblW w:w="5000" w:type="pct"/>
        <w:tblCellMar>
          <w:left w:w="0" w:type="dxa"/>
          <w:right w:w="0" w:type="dxa"/>
        </w:tblCellMar>
        <w:tblLook w:val="04A0"/>
      </w:tblPr>
      <w:tblGrid>
        <w:gridCol w:w="3111"/>
        <w:gridCol w:w="5435"/>
      </w:tblGrid>
      <w:tr w:rsidR="00656B27" w:rsidRPr="00656B27" w:rsidTr="00656B27">
        <w:trPr>
          <w:trHeight w:val="720"/>
        </w:trPr>
        <w:tc>
          <w:tcPr>
            <w:tcW w:w="3684"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建办质〔2018〕31号    附件二</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000000"/>
                <w:spacing w:val="18"/>
                <w:kern w:val="0"/>
                <w:sz w:val="17"/>
                <w:szCs w:val="17"/>
              </w:rPr>
              <w:t>建质[2009]87号    附件二</w:t>
            </w:r>
          </w:p>
        </w:tc>
      </w:tr>
      <w:tr w:rsidR="00656B27" w:rsidRPr="00656B27" w:rsidTr="00656B27">
        <w:trPr>
          <w:trHeight w:val="36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七、其它</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b/>
                <w:bCs/>
                <w:color w:val="F08313"/>
                <w:spacing w:val="18"/>
                <w:kern w:val="0"/>
                <w:sz w:val="17"/>
                <w:szCs w:val="17"/>
              </w:rPr>
              <w:t>六、其它</w:t>
            </w:r>
          </w:p>
        </w:tc>
      </w:tr>
      <w:tr w:rsidR="00656B27" w:rsidRPr="00656B27" w:rsidTr="00656B27">
        <w:trPr>
          <w:trHeight w:val="600"/>
        </w:trPr>
        <w:tc>
          <w:tcPr>
            <w:tcW w:w="10944" w:type="dxa"/>
            <w:gridSpan w:val="2"/>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070706"/>
                <w:spacing w:val="18"/>
                <w:kern w:val="0"/>
                <w:sz w:val="17"/>
                <w:szCs w:val="17"/>
              </w:rPr>
              <w:t>（一）施工高度50m及以上的建筑幕墙安装工程。</w:t>
            </w:r>
          </w:p>
        </w:tc>
      </w:tr>
      <w:tr w:rsidR="00656B27" w:rsidRPr="00656B27" w:rsidTr="00656B27">
        <w:trPr>
          <w:trHeight w:val="44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（二）跨度36m及以上的钢结构安装工程，</w:t>
            </w:r>
            <w:r w:rsidRPr="00656B27">
              <w:rPr>
                <w:rFonts w:ascii="宋体" w:eastAsia="宋体" w:hAnsi="宋体" w:cs="宋体"/>
                <w:color w:val="FF0000"/>
                <w:spacing w:val="18"/>
                <w:kern w:val="0"/>
                <w:sz w:val="17"/>
                <w:szCs w:val="17"/>
              </w:rPr>
              <w:t>或</w:t>
            </w:r>
            <w:r w:rsidRPr="00656B27">
              <w:rPr>
                <w:rFonts w:ascii="宋体" w:eastAsia="宋体" w:hAnsi="宋体" w:cs="宋体"/>
                <w:color w:val="181717"/>
                <w:spacing w:val="18"/>
                <w:kern w:val="0"/>
                <w:sz w:val="17"/>
                <w:szCs w:val="17"/>
              </w:rPr>
              <w:t>跨度60m及以上的网架和索膜结构安装工程。</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（二）跨度大于36m及以上的钢结构安装工程；跨度大于60m及以上的网架和索膜结构安装工程。</w:t>
            </w:r>
          </w:p>
        </w:tc>
      </w:tr>
      <w:tr w:rsidR="00656B27" w:rsidRPr="00656B27" w:rsidTr="00656B27">
        <w:trPr>
          <w:trHeight w:val="82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（三）开挖深度16m</w:t>
            </w:r>
            <w:r w:rsidRPr="00656B27">
              <w:rPr>
                <w:rFonts w:ascii="宋体" w:eastAsia="宋体" w:hAnsi="宋体" w:cs="宋体"/>
                <w:color w:val="FF0000"/>
                <w:spacing w:val="18"/>
                <w:kern w:val="0"/>
                <w:sz w:val="17"/>
                <w:szCs w:val="17"/>
              </w:rPr>
              <w:t>及以上</w:t>
            </w:r>
            <w:r w:rsidRPr="00656B27">
              <w:rPr>
                <w:rFonts w:ascii="宋体" w:eastAsia="宋体" w:hAnsi="宋体" w:cs="宋体"/>
                <w:color w:val="181717"/>
                <w:spacing w:val="18"/>
                <w:kern w:val="0"/>
                <w:sz w:val="17"/>
                <w:szCs w:val="17"/>
              </w:rPr>
              <w:t>的人工挖孔桩工程。</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（三）开挖深度超过16m的人工挖孔桩工程。</w:t>
            </w:r>
          </w:p>
        </w:tc>
      </w:tr>
      <w:tr w:rsidR="00656B27" w:rsidRPr="00656B27" w:rsidTr="00656B27">
        <w:trPr>
          <w:trHeight w:val="82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（四）水下作业工程。</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（四）</w:t>
            </w:r>
            <w:r w:rsidRPr="00656B27">
              <w:rPr>
                <w:rFonts w:ascii="宋体" w:eastAsia="宋体" w:hAnsi="宋体" w:cs="宋体"/>
                <w:color w:val="FF0000"/>
                <w:spacing w:val="18"/>
                <w:kern w:val="0"/>
                <w:sz w:val="17"/>
                <w:szCs w:val="17"/>
              </w:rPr>
              <w:t>地下暗挖工程、顶管工程、</w:t>
            </w:r>
            <w:r w:rsidRPr="00656B27">
              <w:rPr>
                <w:rFonts w:ascii="宋体" w:eastAsia="宋体" w:hAnsi="宋体" w:cs="宋体"/>
                <w:color w:val="181717"/>
                <w:spacing w:val="18"/>
                <w:kern w:val="0"/>
                <w:sz w:val="17"/>
                <w:szCs w:val="17"/>
              </w:rPr>
              <w:t>水下作业工程。</w:t>
            </w:r>
          </w:p>
        </w:tc>
      </w:tr>
      <w:tr w:rsidR="00656B27" w:rsidRPr="00656B27" w:rsidTr="00656B27">
        <w:trPr>
          <w:trHeight w:val="82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（五）重量1000kN及以上的大型结构整体顶升、平移、转体等施工工艺。</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ind w:left="120" w:right="120"/>
              <w:jc w:val="left"/>
              <w:rPr>
                <w:rFonts w:ascii="宋体" w:eastAsia="宋体" w:hAnsi="宋体" w:cs="宋体"/>
                <w:kern w:val="0"/>
                <w:sz w:val="24"/>
                <w:szCs w:val="24"/>
              </w:rPr>
            </w:pPr>
          </w:p>
        </w:tc>
      </w:tr>
      <w:tr w:rsidR="00656B27" w:rsidRPr="00656B27" w:rsidTr="00656B27">
        <w:trPr>
          <w:trHeight w:val="480"/>
        </w:trPr>
        <w:tc>
          <w:tcPr>
            <w:tcW w:w="3840"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t>（六）采用新技术、新工艺、新材料、新设备</w:t>
            </w:r>
            <w:r w:rsidRPr="00656B27">
              <w:rPr>
                <w:rFonts w:ascii="宋体" w:eastAsia="宋体" w:hAnsi="宋体" w:cs="宋体"/>
                <w:color w:val="FF0000"/>
                <w:spacing w:val="18"/>
                <w:kern w:val="0"/>
                <w:sz w:val="17"/>
                <w:szCs w:val="17"/>
              </w:rPr>
              <w:t>可能影响工程施工安全，</w:t>
            </w:r>
            <w:r w:rsidRPr="00656B27">
              <w:rPr>
                <w:rFonts w:ascii="宋体" w:eastAsia="宋体" w:hAnsi="宋体" w:cs="宋体"/>
                <w:color w:val="181717"/>
                <w:spacing w:val="18"/>
                <w:kern w:val="0"/>
                <w:sz w:val="17"/>
                <w:szCs w:val="17"/>
              </w:rPr>
              <w:t>尚无国家、行业及地方技术标准的分部分项工</w:t>
            </w:r>
            <w:r w:rsidRPr="00656B27">
              <w:rPr>
                <w:rFonts w:ascii="宋体" w:eastAsia="宋体" w:hAnsi="宋体" w:cs="宋体"/>
                <w:color w:val="181717"/>
                <w:spacing w:val="18"/>
                <w:kern w:val="0"/>
                <w:sz w:val="17"/>
                <w:szCs w:val="17"/>
              </w:rPr>
              <w:lastRenderedPageBreak/>
              <w:t>程。</w:t>
            </w:r>
          </w:p>
        </w:tc>
        <w:tc>
          <w:tcPr>
            <w:tcW w:w="3648" w:type="dxa"/>
            <w:tcBorders>
              <w:top w:val="single" w:sz="4" w:space="0" w:color="DDDDDD"/>
              <w:left w:val="single" w:sz="4" w:space="0" w:color="DDDDDD"/>
              <w:bottom w:val="single" w:sz="4" w:space="0" w:color="DDDDDD"/>
              <w:right w:val="single" w:sz="4" w:space="0" w:color="DDDDDD"/>
            </w:tcBorders>
            <w:tcMar>
              <w:top w:w="60" w:type="dxa"/>
              <w:left w:w="120" w:type="dxa"/>
              <w:bottom w:w="60" w:type="dxa"/>
              <w:right w:w="120" w:type="dxa"/>
            </w:tcMar>
            <w:vAlign w:val="center"/>
            <w:hideMark/>
          </w:tcPr>
          <w:p w:rsidR="00656B27" w:rsidRPr="00656B27" w:rsidRDefault="00656B27" w:rsidP="00656B27">
            <w:pPr>
              <w:widowControl/>
              <w:wordWrap w:val="0"/>
              <w:spacing w:line="420" w:lineRule="atLeast"/>
              <w:ind w:left="120" w:right="120"/>
              <w:jc w:val="left"/>
              <w:rPr>
                <w:rFonts w:ascii="宋体" w:eastAsia="宋体" w:hAnsi="宋体" w:cs="宋体"/>
                <w:spacing w:val="18"/>
                <w:kern w:val="0"/>
                <w:sz w:val="24"/>
                <w:szCs w:val="24"/>
              </w:rPr>
            </w:pPr>
            <w:r w:rsidRPr="00656B27">
              <w:rPr>
                <w:rFonts w:ascii="宋体" w:eastAsia="宋体" w:hAnsi="宋体" w:cs="宋体"/>
                <w:color w:val="181717"/>
                <w:spacing w:val="18"/>
                <w:kern w:val="0"/>
                <w:sz w:val="17"/>
                <w:szCs w:val="17"/>
              </w:rPr>
              <w:lastRenderedPageBreak/>
              <w:t>（五）采用新技术、新工艺、新材料、新设备及尚无相关技术标准的危险性较大的分部分项工程。</w:t>
            </w:r>
          </w:p>
        </w:tc>
      </w:tr>
    </w:tbl>
    <w:p w:rsidR="00656B27" w:rsidRPr="00656B27" w:rsidRDefault="00656B27" w:rsidP="00656B27">
      <w:pPr>
        <w:widowControl/>
        <w:jc w:val="left"/>
        <w:rPr>
          <w:rFonts w:ascii="宋体" w:eastAsia="宋体" w:hAnsi="宋体" w:cs="宋体" w:hint="eastAsia"/>
          <w:kern w:val="0"/>
          <w:sz w:val="24"/>
          <w:szCs w:val="24"/>
        </w:rPr>
      </w:pPr>
    </w:p>
    <w:p w:rsidR="00656B27" w:rsidRPr="00656B27" w:rsidRDefault="00656B27" w:rsidP="00656B27">
      <w:pPr>
        <w:widowControl/>
        <w:jc w:val="left"/>
        <w:rPr>
          <w:rFonts w:ascii="宋体" w:eastAsia="宋体" w:hAnsi="宋体" w:cs="宋体"/>
          <w:kern w:val="0"/>
          <w:sz w:val="24"/>
          <w:szCs w:val="24"/>
        </w:rPr>
      </w:pPr>
    </w:p>
    <w:p w:rsidR="00656B27" w:rsidRPr="00656B27" w:rsidRDefault="00656B27" w:rsidP="00656B27">
      <w:pPr>
        <w:widowControl/>
        <w:jc w:val="center"/>
        <w:rPr>
          <w:rFonts w:ascii="宋体" w:eastAsia="宋体" w:hAnsi="宋体" w:cs="宋体"/>
          <w:kern w:val="0"/>
          <w:sz w:val="24"/>
          <w:szCs w:val="24"/>
        </w:rPr>
      </w:pPr>
      <w:r w:rsidRPr="00656B27">
        <w:rPr>
          <w:rFonts w:ascii="微软雅黑" w:eastAsia="微软雅黑" w:hAnsi="微软雅黑" w:cs="宋体" w:hint="eastAsia"/>
          <w:color w:val="444444"/>
          <w:spacing w:val="7"/>
          <w:kern w:val="0"/>
          <w:sz w:val="17"/>
          <w:szCs w:val="17"/>
        </w:rPr>
        <w:t>版权申明：版权归原作者所有，如涉及作品版权问题，请与我们联系，我们将第一时间删除内容！</w:t>
      </w:r>
    </w:p>
    <w:p w:rsidR="00656B27" w:rsidRPr="00656B27" w:rsidRDefault="00656B27" w:rsidP="00656B27">
      <w:pPr>
        <w:widowControl/>
        <w:shd w:val="clear" w:color="auto" w:fill="FFFFFF"/>
        <w:spacing w:line="307" w:lineRule="atLeast"/>
        <w:jc w:val="center"/>
        <w:rPr>
          <w:rFonts w:ascii="微软雅黑" w:eastAsia="微软雅黑" w:hAnsi="微软雅黑" w:cs="宋体"/>
          <w:color w:val="333333"/>
          <w:spacing w:val="4"/>
          <w:kern w:val="0"/>
          <w:sz w:val="20"/>
          <w:szCs w:val="20"/>
        </w:rPr>
      </w:pPr>
      <w:r w:rsidRPr="00656B27">
        <w:rPr>
          <w:rFonts w:ascii="微软雅黑" w:eastAsia="微软雅黑" w:hAnsi="微软雅黑" w:cs="宋体"/>
          <w:color w:val="333333"/>
          <w:spacing w:val="4"/>
          <w:kern w:val="0"/>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图片" style="width:24pt;height:24pt"/>
        </w:pict>
      </w:r>
    </w:p>
    <w:p w:rsidR="008002EF" w:rsidRDefault="008002EF">
      <w:pPr>
        <w:rPr>
          <w:rFonts w:hint="eastAsia"/>
        </w:rPr>
      </w:pPr>
    </w:p>
    <w:sectPr w:rsidR="008002EF" w:rsidSect="008002EF">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56B27"/>
    <w:rsid w:val="00656B27"/>
    <w:rsid w:val="008002E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02E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56B27"/>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56B27"/>
    <w:rPr>
      <w:b/>
      <w:bCs/>
    </w:rPr>
  </w:style>
</w:styles>
</file>

<file path=word/webSettings.xml><?xml version="1.0" encoding="utf-8"?>
<w:webSettings xmlns:r="http://schemas.openxmlformats.org/officeDocument/2006/relationships" xmlns:w="http://schemas.openxmlformats.org/wordprocessingml/2006/main">
  <w:divs>
    <w:div w:id="1337686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2614</Words>
  <Characters>14906</Characters>
  <Application>Microsoft Office Word</Application>
  <DocSecurity>0</DocSecurity>
  <Lines>124</Lines>
  <Paragraphs>34</Paragraphs>
  <ScaleCrop>false</ScaleCrop>
  <Company>Microsoft</Company>
  <LinksUpToDate>false</LinksUpToDate>
  <CharactersWithSpaces>17486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2021-01-27T04:42:00Z</dcterms:created>
  <dcterms:modified xsi:type="dcterms:W3CDTF">2021-01-27T04:43:00Z</dcterms:modified>
</cp:coreProperties>
</file>