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63" w:rsidRDefault="0085021E" w:rsidP="00976D56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976D56">
        <w:rPr>
          <w:rFonts w:asciiTheme="majorEastAsia" w:eastAsiaTheme="majorEastAsia" w:hAnsiTheme="majorEastAsia" w:hint="eastAsia"/>
          <w:sz w:val="44"/>
          <w:szCs w:val="44"/>
        </w:rPr>
        <w:t>证书下载打印操作指南</w:t>
      </w:r>
    </w:p>
    <w:p w:rsidR="00E612D5" w:rsidRPr="004F7BD7" w:rsidRDefault="00E612D5" w:rsidP="00E612D5">
      <w:pPr>
        <w:spacing w:line="520" w:lineRule="exact"/>
        <w:ind w:firstLineChars="200" w:firstLine="480"/>
        <w:rPr>
          <w:rFonts w:eastAsia="仿宋_GB2312"/>
          <w:b/>
          <w:color w:val="000000"/>
          <w:sz w:val="24"/>
        </w:rPr>
      </w:pPr>
      <w:r w:rsidRPr="004F7BD7">
        <w:rPr>
          <w:rFonts w:eastAsia="仿宋_GB2312" w:hint="eastAsia"/>
          <w:b/>
          <w:color w:val="000000"/>
          <w:sz w:val="24"/>
        </w:rPr>
        <w:t xml:space="preserve">1. </w:t>
      </w:r>
      <w:r w:rsidRPr="004F7BD7">
        <w:rPr>
          <w:rFonts w:eastAsia="仿宋_GB2312" w:hint="eastAsia"/>
          <w:b/>
          <w:color w:val="000000"/>
          <w:sz w:val="24"/>
        </w:rPr>
        <w:t>系统登录</w:t>
      </w: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 w:rsidRPr="004F7BD7">
        <w:rPr>
          <w:rFonts w:eastAsia="仿宋_GB2312" w:hint="eastAsia"/>
          <w:color w:val="000000"/>
          <w:sz w:val="24"/>
        </w:rPr>
        <w:t>各申报单位通过浏览器登陆“</w:t>
      </w:r>
      <w:r>
        <w:rPr>
          <w:rFonts w:eastAsia="仿宋_GB2312" w:hint="eastAsia"/>
          <w:color w:val="000000"/>
          <w:sz w:val="24"/>
        </w:rPr>
        <w:t>天津市</w:t>
      </w:r>
      <w:r w:rsidRPr="004F7BD7">
        <w:rPr>
          <w:rFonts w:eastAsia="仿宋_GB2312" w:hint="eastAsia"/>
          <w:color w:val="000000"/>
          <w:sz w:val="24"/>
        </w:rPr>
        <w:t>勘察设计协会”网站首页（</w:t>
      </w:r>
      <w:r w:rsidRPr="00E612D5">
        <w:rPr>
          <w:rFonts w:eastAsia="仿宋_GB2312"/>
          <w:color w:val="000000"/>
          <w:sz w:val="24"/>
        </w:rPr>
        <w:t>http://www.tjkcsj.com/</w:t>
      </w:r>
      <w:r w:rsidRPr="004F7BD7">
        <w:rPr>
          <w:rFonts w:eastAsia="仿宋_GB2312" w:hint="eastAsia"/>
          <w:color w:val="000000"/>
          <w:sz w:val="24"/>
        </w:rPr>
        <w:t>）</w:t>
      </w:r>
      <w:r w:rsidRPr="004F7BD7">
        <w:rPr>
          <w:rFonts w:eastAsia="仿宋_GB2312"/>
          <w:color w:val="000000"/>
          <w:sz w:val="24"/>
        </w:rPr>
        <w:t>,</w:t>
      </w:r>
      <w:r w:rsidRPr="004F7BD7">
        <w:rPr>
          <w:rFonts w:eastAsia="仿宋_GB2312" w:hint="eastAsia"/>
          <w:color w:val="000000"/>
          <w:sz w:val="24"/>
        </w:rPr>
        <w:t>点击</w:t>
      </w:r>
      <w:r>
        <w:rPr>
          <w:rFonts w:eastAsia="仿宋_GB2312" w:hint="eastAsia"/>
          <w:color w:val="000000"/>
          <w:sz w:val="24"/>
        </w:rPr>
        <w:t>“评优评先——评优申报”菜单或网页右上角</w:t>
      </w:r>
      <w:r w:rsidRPr="004F7BD7">
        <w:rPr>
          <w:rFonts w:eastAsia="仿宋_GB2312" w:hint="eastAsia"/>
          <w:color w:val="000000"/>
          <w:sz w:val="24"/>
        </w:rPr>
        <w:t>“</w:t>
      </w:r>
      <w:r>
        <w:rPr>
          <w:rFonts w:eastAsia="仿宋_GB2312" w:hint="eastAsia"/>
          <w:color w:val="000000"/>
          <w:sz w:val="24"/>
        </w:rPr>
        <w:t>评优系统登陆</w:t>
      </w:r>
      <w:r w:rsidRPr="004F7BD7">
        <w:rPr>
          <w:rFonts w:eastAsia="仿宋_GB2312" w:hint="eastAsia"/>
          <w:color w:val="000000"/>
          <w:sz w:val="24"/>
        </w:rPr>
        <w:t>”</w:t>
      </w:r>
      <w:r>
        <w:rPr>
          <w:rFonts w:eastAsia="仿宋_GB2312" w:hint="eastAsia"/>
          <w:color w:val="000000"/>
          <w:sz w:val="24"/>
        </w:rPr>
        <w:t>，都可以</w:t>
      </w:r>
      <w:r w:rsidR="008855A1">
        <w:rPr>
          <w:rFonts w:eastAsia="仿宋_GB2312" w:hint="eastAsia"/>
          <w:color w:val="000000"/>
          <w:sz w:val="24"/>
        </w:rPr>
        <w:t>进入评选申报系统</w:t>
      </w:r>
      <w:r>
        <w:rPr>
          <w:rFonts w:eastAsia="仿宋_GB2312" w:hint="eastAsia"/>
          <w:color w:val="000000"/>
          <w:sz w:val="24"/>
        </w:rPr>
        <w:t>。</w:t>
      </w:r>
    </w:p>
    <w:p w:rsidR="00E612D5" w:rsidRDefault="00E612D5" w:rsidP="00E612D5">
      <w:pPr>
        <w:jc w:val="center"/>
        <w:rPr>
          <w:rFonts w:eastAsia="仿宋_GB2312"/>
          <w:color w:val="000000"/>
          <w:sz w:val="24"/>
        </w:rPr>
      </w:pPr>
      <w:r>
        <w:rPr>
          <w:noProof/>
        </w:rPr>
        <w:drawing>
          <wp:inline distT="0" distB="0" distL="0" distR="0">
            <wp:extent cx="5171049" cy="201168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049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2D5" w:rsidRDefault="00E612D5" w:rsidP="00E612D5">
      <w:pPr>
        <w:jc w:val="center"/>
        <w:rPr>
          <w:rFonts w:eastAsia="仿宋_GB2312"/>
          <w:color w:val="000000"/>
          <w:sz w:val="24"/>
        </w:rPr>
      </w:pPr>
      <w:r>
        <w:rPr>
          <w:rFonts w:eastAsia="仿宋_GB2312" w:hint="eastAsia"/>
          <w:noProof/>
          <w:color w:val="000000"/>
          <w:sz w:val="24"/>
        </w:rPr>
        <w:drawing>
          <wp:inline distT="0" distB="0" distL="0" distR="0">
            <wp:extent cx="5215890" cy="1828366"/>
            <wp:effectExtent l="1905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18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2D5" w:rsidRDefault="00E612D5" w:rsidP="00E612D5">
      <w:pPr>
        <w:jc w:val="center"/>
        <w:rPr>
          <w:rFonts w:eastAsia="仿宋_GB2312"/>
          <w:color w:val="000000"/>
          <w:sz w:val="24"/>
        </w:rPr>
      </w:pPr>
      <w:r>
        <w:rPr>
          <w:noProof/>
        </w:rPr>
        <w:drawing>
          <wp:inline distT="0" distB="0" distL="0" distR="0">
            <wp:extent cx="5274310" cy="2477767"/>
            <wp:effectExtent l="19050" t="0" r="254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2D5" w:rsidRPr="004F7BD7" w:rsidRDefault="00E612D5" w:rsidP="00E612D5">
      <w:pPr>
        <w:spacing w:line="520" w:lineRule="exact"/>
        <w:ind w:firstLineChars="200" w:firstLine="480"/>
        <w:rPr>
          <w:rFonts w:eastAsia="仿宋_GB2312"/>
          <w:b/>
          <w:color w:val="000000"/>
          <w:sz w:val="24"/>
        </w:rPr>
      </w:pPr>
      <w:r w:rsidRPr="004F7BD7">
        <w:rPr>
          <w:rFonts w:eastAsia="仿宋_GB2312" w:hint="eastAsia"/>
          <w:b/>
          <w:color w:val="000000"/>
          <w:sz w:val="24"/>
        </w:rPr>
        <w:t xml:space="preserve">2. </w:t>
      </w:r>
      <w:r>
        <w:rPr>
          <w:rFonts w:eastAsia="仿宋_GB2312" w:hint="eastAsia"/>
          <w:b/>
          <w:color w:val="000000"/>
          <w:sz w:val="24"/>
        </w:rPr>
        <w:t>获奖项目证书下载</w:t>
      </w: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 w:rsidRPr="004F7BD7">
        <w:rPr>
          <w:rFonts w:eastAsia="仿宋_GB2312" w:hint="eastAsia"/>
          <w:color w:val="000000"/>
          <w:sz w:val="24"/>
        </w:rPr>
        <w:lastRenderedPageBreak/>
        <w:t>登录系统后，</w:t>
      </w:r>
      <w:r w:rsidR="00EF3AA4">
        <w:rPr>
          <w:rFonts w:eastAsia="仿宋_GB2312" w:hint="eastAsia"/>
          <w:color w:val="000000"/>
          <w:sz w:val="24"/>
        </w:rPr>
        <w:t>点击左侧“</w:t>
      </w:r>
      <w:r>
        <w:rPr>
          <w:rFonts w:eastAsia="仿宋_GB2312" w:hint="eastAsia"/>
          <w:color w:val="000000"/>
          <w:sz w:val="24"/>
        </w:rPr>
        <w:t>获奖证书下载”菜单</w:t>
      </w:r>
      <w:r w:rsidRPr="004F7BD7">
        <w:rPr>
          <w:rFonts w:eastAsia="仿宋_GB2312" w:hint="eastAsia"/>
          <w:color w:val="000000"/>
          <w:sz w:val="24"/>
        </w:rPr>
        <w:t>。</w:t>
      </w:r>
    </w:p>
    <w:p w:rsidR="00E612D5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/>
          <w:noProof/>
          <w:color w:val="000000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116840</wp:posOffset>
            </wp:positionV>
            <wp:extent cx="5274310" cy="1478280"/>
            <wp:effectExtent l="19050" t="0" r="254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F3AA4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C83434" w:rsidRDefault="00C8343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选择获奖类别导出或直接打印证书</w:t>
      </w:r>
    </w:p>
    <w:p w:rsidR="00C83434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/>
          <w:noProof/>
          <w:color w:val="00000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25400</wp:posOffset>
            </wp:positionV>
            <wp:extent cx="5274310" cy="670560"/>
            <wp:effectExtent l="1905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先选择导出证书的获奖类别</w:t>
      </w:r>
    </w:p>
    <w:p w:rsidR="00EF3AA4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按项目导出单位证书和个人证书</w:t>
      </w:r>
    </w:p>
    <w:p w:rsidR="00EF3AA4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“证书分类导出单位”和“证书分类导出个人”两个按钮，是批量导出所选专业的获奖证书，若获奖项目较多，下载会比较慢，请根据情况选择。</w:t>
      </w:r>
    </w:p>
    <w:p w:rsidR="00EF3AA4" w:rsidRPr="00E612D5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单位证书下载格式为</w:t>
      </w:r>
      <w:r>
        <w:rPr>
          <w:rFonts w:eastAsia="仿宋_GB2312" w:hint="eastAsia"/>
          <w:color w:val="000000"/>
          <w:sz w:val="24"/>
        </w:rPr>
        <w:t>PDF</w:t>
      </w:r>
      <w:r>
        <w:rPr>
          <w:rFonts w:eastAsia="仿宋_GB2312" w:hint="eastAsia"/>
          <w:color w:val="000000"/>
          <w:sz w:val="24"/>
        </w:rPr>
        <w:t>文件，大小是</w:t>
      </w:r>
      <w:r>
        <w:rPr>
          <w:rFonts w:eastAsia="仿宋_GB2312" w:hint="eastAsia"/>
          <w:color w:val="000000"/>
          <w:sz w:val="24"/>
        </w:rPr>
        <w:t>A3</w:t>
      </w:r>
      <w:r>
        <w:rPr>
          <w:rFonts w:eastAsia="仿宋_GB2312" w:hint="eastAsia"/>
          <w:color w:val="000000"/>
          <w:sz w:val="24"/>
        </w:rPr>
        <w:t>格式，可直接彩色打印。</w:t>
      </w:r>
    </w:p>
    <w:p w:rsidR="00E612D5" w:rsidRDefault="00EF3AA4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个人证书下载格式为</w:t>
      </w:r>
      <w:r>
        <w:rPr>
          <w:rFonts w:eastAsia="仿宋_GB2312" w:hint="eastAsia"/>
          <w:color w:val="000000"/>
          <w:sz w:val="24"/>
        </w:rPr>
        <w:t>PDF</w:t>
      </w:r>
      <w:r>
        <w:rPr>
          <w:rFonts w:eastAsia="仿宋_GB2312" w:hint="eastAsia"/>
          <w:color w:val="000000"/>
          <w:sz w:val="24"/>
        </w:rPr>
        <w:t>文件，大小是</w:t>
      </w:r>
      <w:r>
        <w:rPr>
          <w:rFonts w:eastAsia="仿宋_GB2312" w:hint="eastAsia"/>
          <w:color w:val="000000"/>
          <w:sz w:val="24"/>
        </w:rPr>
        <w:t>A4</w:t>
      </w:r>
      <w:r>
        <w:rPr>
          <w:rFonts w:eastAsia="仿宋_GB2312" w:hint="eastAsia"/>
          <w:color w:val="000000"/>
          <w:sz w:val="24"/>
        </w:rPr>
        <w:t>格式，可直接彩色打印。</w:t>
      </w:r>
    </w:p>
    <w:p w:rsidR="003C3842" w:rsidRDefault="003C3842" w:rsidP="003C3842">
      <w:pPr>
        <w:spacing w:line="520" w:lineRule="exact"/>
        <w:ind w:firstLineChars="200" w:firstLine="480"/>
        <w:rPr>
          <w:rFonts w:eastAsia="仿宋_GB2312"/>
          <w:b/>
          <w:color w:val="000000"/>
          <w:sz w:val="24"/>
        </w:rPr>
      </w:pPr>
      <w:r>
        <w:rPr>
          <w:rFonts w:eastAsia="仿宋_GB2312" w:hint="eastAsia"/>
          <w:b/>
          <w:color w:val="000000"/>
          <w:sz w:val="24"/>
        </w:rPr>
        <w:t>3</w:t>
      </w:r>
      <w:r w:rsidRPr="004F7BD7">
        <w:rPr>
          <w:rFonts w:eastAsia="仿宋_GB2312" w:hint="eastAsia"/>
          <w:b/>
          <w:color w:val="000000"/>
          <w:sz w:val="24"/>
        </w:rPr>
        <w:t xml:space="preserve">. </w:t>
      </w:r>
      <w:r>
        <w:rPr>
          <w:rFonts w:eastAsia="仿宋_GB2312" w:hint="eastAsia"/>
          <w:b/>
          <w:color w:val="000000"/>
          <w:sz w:val="24"/>
        </w:rPr>
        <w:t>获奖证书防伪查询</w:t>
      </w:r>
    </w:p>
    <w:p w:rsidR="003C3842" w:rsidRPr="004F7BD7" w:rsidRDefault="003C3842" w:rsidP="003C3842">
      <w:pPr>
        <w:spacing w:line="520" w:lineRule="exact"/>
        <w:ind w:firstLineChars="200" w:firstLine="480"/>
        <w:rPr>
          <w:rFonts w:eastAsia="仿宋_GB2312"/>
          <w:b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单位证书和个人证书上均有防伪查询二维码，请用扫一扫查询获奖结果。</w:t>
      </w: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Default="00E612D5" w:rsidP="00E612D5">
      <w:pPr>
        <w:spacing w:line="520" w:lineRule="exact"/>
        <w:ind w:firstLineChars="200" w:firstLine="480"/>
        <w:rPr>
          <w:rFonts w:eastAsia="仿宋_GB2312"/>
          <w:color w:val="000000"/>
          <w:sz w:val="24"/>
        </w:rPr>
      </w:pPr>
    </w:p>
    <w:p w:rsidR="00E612D5" w:rsidRPr="00E612D5" w:rsidRDefault="00E612D5" w:rsidP="00E612D5">
      <w:pPr>
        <w:jc w:val="center"/>
        <w:rPr>
          <w:rFonts w:eastAsia="仿宋_GB2312"/>
          <w:color w:val="000000"/>
          <w:sz w:val="24"/>
        </w:rPr>
      </w:pPr>
    </w:p>
    <w:p w:rsidR="00E612D5" w:rsidRPr="00976D56" w:rsidRDefault="00E612D5" w:rsidP="00976D56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sectPr w:rsidR="00E612D5" w:rsidRPr="00976D56" w:rsidSect="00F16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AD9" w:rsidRDefault="006C6AD9" w:rsidP="00E612D5">
      <w:r>
        <w:separator/>
      </w:r>
    </w:p>
  </w:endnote>
  <w:endnote w:type="continuationSeparator" w:id="0">
    <w:p w:rsidR="006C6AD9" w:rsidRDefault="006C6AD9" w:rsidP="00E61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AD9" w:rsidRDefault="006C6AD9" w:rsidP="00E612D5">
      <w:r>
        <w:separator/>
      </w:r>
    </w:p>
  </w:footnote>
  <w:footnote w:type="continuationSeparator" w:id="0">
    <w:p w:rsidR="006C6AD9" w:rsidRDefault="006C6AD9" w:rsidP="00E612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021E"/>
    <w:rsid w:val="00325AB7"/>
    <w:rsid w:val="003429F4"/>
    <w:rsid w:val="003C3842"/>
    <w:rsid w:val="006C6AD9"/>
    <w:rsid w:val="0085021E"/>
    <w:rsid w:val="008855A1"/>
    <w:rsid w:val="00976D56"/>
    <w:rsid w:val="00A56D63"/>
    <w:rsid w:val="00C83434"/>
    <w:rsid w:val="00E123AD"/>
    <w:rsid w:val="00E612D5"/>
    <w:rsid w:val="00ED5B13"/>
    <w:rsid w:val="00EF3AA4"/>
    <w:rsid w:val="00F1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2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2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2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2D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612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612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xuru</dc:creator>
  <cp:lastModifiedBy>xuru</cp:lastModifiedBy>
  <cp:revision>5</cp:revision>
  <dcterms:created xsi:type="dcterms:W3CDTF">2020-08-31T03:29:00Z</dcterms:created>
  <dcterms:modified xsi:type="dcterms:W3CDTF">2020-09-08T02:42:00Z</dcterms:modified>
</cp:coreProperties>
</file>